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26A3" w14:textId="77777777" w:rsidR="00C115E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NAZIV OBVEZNIKA: OSNOVNA ŠKOLA KURŠANEC</w:t>
      </w:r>
    </w:p>
    <w:p w14:paraId="72E0FA9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BROJ RKP-A: 23198</w:t>
      </w:r>
    </w:p>
    <w:p w14:paraId="3BFAD969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SJEDIŠTE OBVEZNIKA: KURŠANEC</w:t>
      </w:r>
    </w:p>
    <w:p w14:paraId="2173678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MATIČNI BROJ: 01457012</w:t>
      </w:r>
    </w:p>
    <w:p w14:paraId="6357DD2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ADRESA SJEDIŠTA OBVEZNIKA: GLAVNA ULICA 15, KURŠANEC</w:t>
      </w:r>
    </w:p>
    <w:p w14:paraId="3CCC91C3" w14:textId="55791CC8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OIB:</w:t>
      </w:r>
      <w:r w:rsidR="00D92C75">
        <w:rPr>
          <w:b/>
          <w:sz w:val="24"/>
          <w:szCs w:val="24"/>
        </w:rPr>
        <w:t xml:space="preserve"> </w:t>
      </w:r>
      <w:r w:rsidRPr="00D6685C">
        <w:rPr>
          <w:b/>
          <w:sz w:val="24"/>
          <w:szCs w:val="24"/>
        </w:rPr>
        <w:t>60845884456</w:t>
      </w:r>
    </w:p>
    <w:p w14:paraId="0F00C933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RAZINA:</w:t>
      </w:r>
      <w:r>
        <w:rPr>
          <w:b/>
          <w:sz w:val="24"/>
          <w:szCs w:val="24"/>
        </w:rPr>
        <w:t xml:space="preserve"> 31</w:t>
      </w:r>
    </w:p>
    <w:p w14:paraId="2C335776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RAZDJEL:</w:t>
      </w:r>
      <w:r>
        <w:rPr>
          <w:b/>
          <w:sz w:val="24"/>
          <w:szCs w:val="24"/>
        </w:rPr>
        <w:t xml:space="preserve"> - </w:t>
      </w:r>
    </w:p>
    <w:p w14:paraId="48AF0A9B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DJELATNOSTI:</w:t>
      </w:r>
      <w:r>
        <w:rPr>
          <w:b/>
          <w:sz w:val="24"/>
          <w:szCs w:val="24"/>
        </w:rPr>
        <w:t xml:space="preserve"> 8520</w:t>
      </w:r>
    </w:p>
    <w:p w14:paraId="7E36B3BF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ŽUPANIJE: 20</w:t>
      </w:r>
    </w:p>
    <w:p w14:paraId="139AA59E" w14:textId="77777777" w:rsid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GRADA / OPĆINE:</w:t>
      </w:r>
      <w:r>
        <w:rPr>
          <w:b/>
          <w:sz w:val="24"/>
          <w:szCs w:val="24"/>
        </w:rPr>
        <w:t xml:space="preserve"> 60</w:t>
      </w:r>
    </w:p>
    <w:p w14:paraId="2ED0625C" w14:textId="77777777" w:rsidR="00D6685C" w:rsidRDefault="00D6685C" w:rsidP="00D6685C">
      <w:pPr>
        <w:spacing w:after="0"/>
        <w:rPr>
          <w:b/>
          <w:sz w:val="24"/>
          <w:szCs w:val="24"/>
        </w:rPr>
      </w:pPr>
    </w:p>
    <w:p w14:paraId="0B5A3399" w14:textId="04B528F2" w:rsidR="00D6685C" w:rsidRDefault="00D6685C" w:rsidP="00D6685C">
      <w:pPr>
        <w:spacing w:after="0"/>
        <w:rPr>
          <w:sz w:val="24"/>
          <w:szCs w:val="24"/>
        </w:rPr>
      </w:pPr>
      <w:proofErr w:type="spellStart"/>
      <w:r w:rsidRPr="00D6685C">
        <w:rPr>
          <w:sz w:val="24"/>
          <w:szCs w:val="24"/>
        </w:rPr>
        <w:t>Kuršanec</w:t>
      </w:r>
      <w:proofErr w:type="spellEnd"/>
      <w:r w:rsidRPr="00D6685C">
        <w:rPr>
          <w:sz w:val="24"/>
          <w:szCs w:val="24"/>
        </w:rPr>
        <w:t xml:space="preserve">, </w:t>
      </w:r>
      <w:r w:rsidR="008408DF">
        <w:rPr>
          <w:sz w:val="24"/>
          <w:szCs w:val="24"/>
        </w:rPr>
        <w:t>09</w:t>
      </w:r>
      <w:r w:rsidR="009A7D31">
        <w:rPr>
          <w:sz w:val="24"/>
          <w:szCs w:val="24"/>
        </w:rPr>
        <w:t>.7</w:t>
      </w:r>
      <w:r w:rsidR="000C6C24">
        <w:rPr>
          <w:sz w:val="24"/>
          <w:szCs w:val="24"/>
        </w:rPr>
        <w:t>.2023.</w:t>
      </w:r>
      <w:r w:rsidR="00EC7E2C">
        <w:rPr>
          <w:sz w:val="24"/>
          <w:szCs w:val="24"/>
        </w:rPr>
        <w:t>g</w:t>
      </w:r>
      <w:r w:rsidR="000C6C24">
        <w:rPr>
          <w:sz w:val="24"/>
          <w:szCs w:val="24"/>
        </w:rPr>
        <w:t>.</w:t>
      </w:r>
    </w:p>
    <w:p w14:paraId="1E7A35B2" w14:textId="77777777" w:rsidR="00D6685C" w:rsidRPr="00D6685C" w:rsidRDefault="00D6685C" w:rsidP="00D6685C">
      <w:pPr>
        <w:spacing w:after="0"/>
        <w:rPr>
          <w:sz w:val="24"/>
          <w:szCs w:val="24"/>
        </w:rPr>
      </w:pPr>
    </w:p>
    <w:p w14:paraId="2000DAC5" w14:textId="77777777" w:rsidR="00C35D49" w:rsidRDefault="00D6685C" w:rsidP="00D668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FINANCIJSKE IZVJEŠTAJE</w:t>
      </w:r>
    </w:p>
    <w:p w14:paraId="07915BC1" w14:textId="597B3751" w:rsidR="00D6685C" w:rsidRDefault="00D6685C" w:rsidP="00D668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 RAZDOBLJ</w:t>
      </w:r>
      <w:r w:rsidR="00D92C7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OD 1.</w:t>
      </w:r>
      <w:r w:rsidR="00D92C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SIJEČNJA 202</w:t>
      </w:r>
      <w:r w:rsidR="008408DF">
        <w:rPr>
          <w:b/>
          <w:sz w:val="24"/>
          <w:szCs w:val="24"/>
        </w:rPr>
        <w:t>4</w:t>
      </w:r>
      <w:r w:rsidR="00AE450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DO </w:t>
      </w:r>
      <w:r w:rsidR="009A7D31">
        <w:rPr>
          <w:b/>
          <w:sz w:val="24"/>
          <w:szCs w:val="24"/>
        </w:rPr>
        <w:t>30. LIPNJA</w:t>
      </w:r>
      <w:r w:rsidR="00AE4509">
        <w:rPr>
          <w:b/>
          <w:sz w:val="24"/>
          <w:szCs w:val="24"/>
        </w:rPr>
        <w:t xml:space="preserve"> 202</w:t>
      </w:r>
      <w:r w:rsidR="008408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GODINE</w:t>
      </w:r>
    </w:p>
    <w:p w14:paraId="6E79C0CB" w14:textId="77777777" w:rsidR="00D6685C" w:rsidRDefault="00D6685C" w:rsidP="00D6685C">
      <w:pPr>
        <w:spacing w:after="0"/>
        <w:jc w:val="center"/>
        <w:rPr>
          <w:b/>
          <w:sz w:val="24"/>
          <w:szCs w:val="24"/>
        </w:rPr>
      </w:pPr>
    </w:p>
    <w:p w14:paraId="4FE6291A" w14:textId="77777777" w:rsidR="00D6685C" w:rsidRDefault="00D6685C" w:rsidP="00D6685C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4BC39FF0" w14:textId="4A7255B2" w:rsidR="00D6685C" w:rsidRDefault="00271D5C" w:rsidP="00BE6993">
      <w:pPr>
        <w:spacing w:after="0"/>
        <w:jc w:val="both"/>
        <w:rPr>
          <w:sz w:val="24"/>
          <w:szCs w:val="24"/>
        </w:rPr>
      </w:pPr>
      <w:r w:rsidRPr="00BE6993">
        <w:rPr>
          <w:sz w:val="24"/>
          <w:szCs w:val="24"/>
        </w:rPr>
        <w:t xml:space="preserve">U Osnovnoj školi </w:t>
      </w:r>
      <w:proofErr w:type="spellStart"/>
      <w:r w:rsidRPr="00BE6993">
        <w:rPr>
          <w:sz w:val="24"/>
          <w:szCs w:val="24"/>
        </w:rPr>
        <w:t>Kuršanec</w:t>
      </w:r>
      <w:proofErr w:type="spellEnd"/>
      <w:r w:rsidRPr="00BE6993">
        <w:rPr>
          <w:sz w:val="24"/>
          <w:szCs w:val="24"/>
        </w:rPr>
        <w:t xml:space="preserve"> na dan </w:t>
      </w:r>
      <w:r w:rsidR="000506FA">
        <w:rPr>
          <w:sz w:val="24"/>
          <w:szCs w:val="24"/>
        </w:rPr>
        <w:t>30.6</w:t>
      </w:r>
      <w:r w:rsidRPr="00BE6993">
        <w:rPr>
          <w:sz w:val="24"/>
          <w:szCs w:val="24"/>
        </w:rPr>
        <w:t>.</w:t>
      </w:r>
      <w:r w:rsidR="000C6C24">
        <w:rPr>
          <w:sz w:val="24"/>
          <w:szCs w:val="24"/>
        </w:rPr>
        <w:t>202</w:t>
      </w:r>
      <w:r w:rsidR="008408DF">
        <w:rPr>
          <w:sz w:val="24"/>
          <w:szCs w:val="24"/>
        </w:rPr>
        <w:t>4</w:t>
      </w:r>
      <w:r w:rsidR="000C6C24">
        <w:rPr>
          <w:sz w:val="24"/>
          <w:szCs w:val="24"/>
        </w:rPr>
        <w:t>.</w:t>
      </w:r>
      <w:r w:rsidRPr="00BE6993">
        <w:rPr>
          <w:sz w:val="24"/>
          <w:szCs w:val="24"/>
        </w:rPr>
        <w:t xml:space="preserve"> zaposleno je ukupno </w:t>
      </w:r>
      <w:r w:rsidR="000506FA">
        <w:rPr>
          <w:sz w:val="24"/>
          <w:szCs w:val="24"/>
        </w:rPr>
        <w:t>7</w:t>
      </w:r>
      <w:r w:rsidR="008408DF">
        <w:rPr>
          <w:sz w:val="24"/>
          <w:szCs w:val="24"/>
        </w:rPr>
        <w:t>7</w:t>
      </w:r>
      <w:r w:rsidRPr="00BE6993">
        <w:rPr>
          <w:sz w:val="24"/>
          <w:szCs w:val="24"/>
        </w:rPr>
        <w:t xml:space="preserve"> djelatnika, dok je broj učenika koji pohađa školu, na dan </w:t>
      </w:r>
      <w:r w:rsidR="000C6C24">
        <w:rPr>
          <w:sz w:val="24"/>
          <w:szCs w:val="24"/>
        </w:rPr>
        <w:t>3</w:t>
      </w:r>
      <w:r w:rsidR="000506FA">
        <w:rPr>
          <w:sz w:val="24"/>
          <w:szCs w:val="24"/>
        </w:rPr>
        <w:t>0</w:t>
      </w:r>
      <w:r w:rsidR="000C6C24" w:rsidRPr="00BE6993">
        <w:rPr>
          <w:sz w:val="24"/>
          <w:szCs w:val="24"/>
        </w:rPr>
        <w:t>.</w:t>
      </w:r>
      <w:r w:rsidR="000506FA">
        <w:rPr>
          <w:sz w:val="24"/>
          <w:szCs w:val="24"/>
        </w:rPr>
        <w:t>6.</w:t>
      </w:r>
      <w:r w:rsidR="000C6C24">
        <w:rPr>
          <w:sz w:val="24"/>
          <w:szCs w:val="24"/>
        </w:rPr>
        <w:t>202</w:t>
      </w:r>
      <w:r w:rsidR="008408DF">
        <w:rPr>
          <w:sz w:val="24"/>
          <w:szCs w:val="24"/>
        </w:rPr>
        <w:t>4</w:t>
      </w:r>
      <w:r w:rsidR="000C6C24">
        <w:rPr>
          <w:sz w:val="24"/>
          <w:szCs w:val="24"/>
        </w:rPr>
        <w:t>.</w:t>
      </w:r>
      <w:r w:rsidR="000C6C24" w:rsidRPr="00BE6993">
        <w:rPr>
          <w:sz w:val="24"/>
          <w:szCs w:val="24"/>
        </w:rPr>
        <w:t xml:space="preserve"> </w:t>
      </w:r>
      <w:r w:rsidRPr="00BE6993">
        <w:rPr>
          <w:sz w:val="24"/>
          <w:szCs w:val="24"/>
        </w:rPr>
        <w:t xml:space="preserve">godine </w:t>
      </w:r>
      <w:r w:rsidR="008408DF">
        <w:rPr>
          <w:sz w:val="24"/>
          <w:szCs w:val="24"/>
        </w:rPr>
        <w:t>420</w:t>
      </w:r>
      <w:r w:rsidR="000C6C24">
        <w:rPr>
          <w:sz w:val="24"/>
          <w:szCs w:val="24"/>
        </w:rPr>
        <w:t>.</w:t>
      </w:r>
      <w:r w:rsidR="00D92C75">
        <w:rPr>
          <w:sz w:val="24"/>
          <w:szCs w:val="24"/>
        </w:rPr>
        <w:t xml:space="preserve"> </w:t>
      </w:r>
      <w:r w:rsidRPr="00BE6993">
        <w:rPr>
          <w:sz w:val="24"/>
          <w:szCs w:val="24"/>
        </w:rPr>
        <w:t xml:space="preserve">Plaća djelatnika </w:t>
      </w:r>
      <w:r w:rsidR="00D92C75">
        <w:rPr>
          <w:sz w:val="24"/>
          <w:szCs w:val="24"/>
        </w:rPr>
        <w:t>pretežito se financira</w:t>
      </w:r>
      <w:r w:rsidRPr="00BE6993">
        <w:rPr>
          <w:sz w:val="24"/>
          <w:szCs w:val="24"/>
        </w:rPr>
        <w:t xml:space="preserve"> iz državnog proračuna, dok se dio, koji se odnosi na pomoćnike u nastavi, financira </w:t>
      </w:r>
      <w:r w:rsidR="00BE6993">
        <w:rPr>
          <w:sz w:val="24"/>
          <w:szCs w:val="24"/>
        </w:rPr>
        <w:t>d</w:t>
      </w:r>
      <w:r w:rsidR="00234A64">
        <w:rPr>
          <w:sz w:val="24"/>
          <w:szCs w:val="24"/>
        </w:rPr>
        <w:t>i</w:t>
      </w:r>
      <w:r w:rsidRPr="00BE6993">
        <w:rPr>
          <w:sz w:val="24"/>
          <w:szCs w:val="24"/>
        </w:rPr>
        <w:t>jelom iz</w:t>
      </w:r>
      <w:r w:rsidR="00CD42E6">
        <w:rPr>
          <w:sz w:val="24"/>
          <w:szCs w:val="24"/>
        </w:rPr>
        <w:t xml:space="preserve"> državnog</w:t>
      </w:r>
      <w:r w:rsidRPr="00BE6993">
        <w:rPr>
          <w:sz w:val="24"/>
          <w:szCs w:val="24"/>
        </w:rPr>
        <w:t xml:space="preserve"> </w:t>
      </w:r>
      <w:r w:rsidR="00BE6993" w:rsidRPr="00BE6993">
        <w:rPr>
          <w:sz w:val="24"/>
          <w:szCs w:val="24"/>
        </w:rPr>
        <w:t>proračuna,</w:t>
      </w:r>
      <w:r w:rsidR="00D92C75">
        <w:rPr>
          <w:sz w:val="24"/>
          <w:szCs w:val="24"/>
        </w:rPr>
        <w:t xml:space="preserve"> d</w:t>
      </w:r>
      <w:r w:rsidR="00234A64">
        <w:rPr>
          <w:sz w:val="24"/>
          <w:szCs w:val="24"/>
        </w:rPr>
        <w:t>i</w:t>
      </w:r>
      <w:r w:rsidR="00D92C75">
        <w:rPr>
          <w:sz w:val="24"/>
          <w:szCs w:val="24"/>
        </w:rPr>
        <w:t>jelom</w:t>
      </w:r>
      <w:r w:rsidR="00BE6993" w:rsidRPr="00BE6993">
        <w:rPr>
          <w:sz w:val="24"/>
          <w:szCs w:val="24"/>
        </w:rPr>
        <w:t xml:space="preserve"> temeljem prijenosa sredstava EU i </w:t>
      </w:r>
      <w:r w:rsidR="00D92C75">
        <w:rPr>
          <w:sz w:val="24"/>
          <w:szCs w:val="24"/>
        </w:rPr>
        <w:t>d</w:t>
      </w:r>
      <w:r w:rsidR="00234A64">
        <w:rPr>
          <w:sz w:val="24"/>
          <w:szCs w:val="24"/>
        </w:rPr>
        <w:t>i</w:t>
      </w:r>
      <w:r w:rsidR="00D92C75">
        <w:rPr>
          <w:sz w:val="24"/>
          <w:szCs w:val="24"/>
        </w:rPr>
        <w:t xml:space="preserve">jelom iz </w:t>
      </w:r>
      <w:r w:rsidR="00BE6993" w:rsidRPr="00BE6993">
        <w:rPr>
          <w:sz w:val="24"/>
          <w:szCs w:val="24"/>
        </w:rPr>
        <w:t>proračuna Grada Čakovca.</w:t>
      </w:r>
      <w:r w:rsidR="00BE6993">
        <w:rPr>
          <w:sz w:val="24"/>
          <w:szCs w:val="24"/>
        </w:rPr>
        <w:t xml:space="preserve"> </w:t>
      </w:r>
    </w:p>
    <w:p w14:paraId="2ADB9DB2" w14:textId="77777777" w:rsidR="0042515C" w:rsidRDefault="0042515C" w:rsidP="00BE6993">
      <w:pPr>
        <w:spacing w:after="0"/>
        <w:jc w:val="both"/>
        <w:rPr>
          <w:sz w:val="24"/>
          <w:szCs w:val="24"/>
        </w:rPr>
      </w:pPr>
    </w:p>
    <w:p w14:paraId="463D7188" w14:textId="77777777" w:rsidR="0042515C" w:rsidRDefault="0042515C" w:rsidP="00BE6993">
      <w:pPr>
        <w:spacing w:after="0"/>
        <w:jc w:val="both"/>
        <w:rPr>
          <w:sz w:val="24"/>
          <w:szCs w:val="24"/>
          <w:u w:val="single"/>
        </w:rPr>
      </w:pPr>
      <w:r w:rsidRPr="0042515C">
        <w:rPr>
          <w:sz w:val="24"/>
          <w:szCs w:val="24"/>
          <w:u w:val="single"/>
        </w:rPr>
        <w:t>OBRAZAC PR-RAS</w:t>
      </w:r>
    </w:p>
    <w:p w14:paraId="3E394D44" w14:textId="77777777" w:rsidR="0042515C" w:rsidRDefault="0042515C" w:rsidP="00BE6993">
      <w:pPr>
        <w:spacing w:after="0"/>
        <w:jc w:val="both"/>
        <w:rPr>
          <w:sz w:val="24"/>
          <w:szCs w:val="24"/>
          <w:u w:val="single"/>
        </w:rPr>
      </w:pPr>
    </w:p>
    <w:p w14:paraId="375601E5" w14:textId="64B50BC1" w:rsidR="0042515C" w:rsidRDefault="0042515C" w:rsidP="00BE6993">
      <w:pPr>
        <w:spacing w:after="0"/>
        <w:jc w:val="both"/>
        <w:rPr>
          <w:sz w:val="24"/>
          <w:szCs w:val="24"/>
        </w:rPr>
      </w:pPr>
      <w:r w:rsidRPr="0042515C">
        <w:rPr>
          <w:sz w:val="24"/>
          <w:szCs w:val="24"/>
        </w:rPr>
        <w:t xml:space="preserve">Izvještaj o prihodima i rashodima, primicima i izdacima prikazuje ukupne prihode škole </w:t>
      </w:r>
      <w:r w:rsidR="00AE4509">
        <w:rPr>
          <w:sz w:val="24"/>
          <w:szCs w:val="24"/>
        </w:rPr>
        <w:t xml:space="preserve">do </w:t>
      </w:r>
      <w:r w:rsidR="00EC7E2C">
        <w:rPr>
          <w:sz w:val="24"/>
          <w:szCs w:val="24"/>
        </w:rPr>
        <w:t>3</w:t>
      </w:r>
      <w:r w:rsidR="000506FA">
        <w:rPr>
          <w:sz w:val="24"/>
          <w:szCs w:val="24"/>
        </w:rPr>
        <w:t>0</w:t>
      </w:r>
      <w:r w:rsidR="00EC7E2C">
        <w:rPr>
          <w:sz w:val="24"/>
          <w:szCs w:val="24"/>
        </w:rPr>
        <w:t>.</w:t>
      </w:r>
      <w:r w:rsidR="000506FA">
        <w:rPr>
          <w:sz w:val="24"/>
          <w:szCs w:val="24"/>
        </w:rPr>
        <w:t>6.</w:t>
      </w:r>
      <w:r w:rsidR="00EC7E2C">
        <w:rPr>
          <w:sz w:val="24"/>
          <w:szCs w:val="24"/>
        </w:rPr>
        <w:t>202</w:t>
      </w:r>
      <w:r w:rsidR="008408DF">
        <w:rPr>
          <w:sz w:val="24"/>
          <w:szCs w:val="24"/>
        </w:rPr>
        <w:t>4</w:t>
      </w:r>
      <w:r w:rsidR="00EC7E2C">
        <w:rPr>
          <w:sz w:val="24"/>
          <w:szCs w:val="24"/>
        </w:rPr>
        <w:t>.</w:t>
      </w:r>
      <w:r w:rsidRPr="0042515C">
        <w:rPr>
          <w:sz w:val="24"/>
          <w:szCs w:val="24"/>
        </w:rPr>
        <w:t xml:space="preserve"> godin</w:t>
      </w:r>
      <w:r w:rsidR="00AE4509">
        <w:rPr>
          <w:sz w:val="24"/>
          <w:szCs w:val="24"/>
        </w:rPr>
        <w:t>e</w:t>
      </w:r>
      <w:r w:rsidRPr="004251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koji su </w:t>
      </w:r>
      <w:r w:rsidR="008408DF">
        <w:rPr>
          <w:sz w:val="24"/>
          <w:szCs w:val="24"/>
        </w:rPr>
        <w:t xml:space="preserve">značajno </w:t>
      </w:r>
      <w:r>
        <w:rPr>
          <w:sz w:val="24"/>
          <w:szCs w:val="24"/>
        </w:rPr>
        <w:t xml:space="preserve">uvećani u odnosu na </w:t>
      </w:r>
      <w:r w:rsidR="00AE4509">
        <w:rPr>
          <w:sz w:val="24"/>
          <w:szCs w:val="24"/>
        </w:rPr>
        <w:t>promatrano razdoblje 202</w:t>
      </w:r>
      <w:r w:rsidR="008408DF">
        <w:rPr>
          <w:sz w:val="24"/>
          <w:szCs w:val="24"/>
        </w:rPr>
        <w:t>3</w:t>
      </w:r>
      <w:r w:rsidR="00AE4509">
        <w:rPr>
          <w:sz w:val="24"/>
          <w:szCs w:val="24"/>
        </w:rPr>
        <w:t>.</w:t>
      </w:r>
      <w:r>
        <w:rPr>
          <w:sz w:val="24"/>
          <w:szCs w:val="24"/>
        </w:rPr>
        <w:t xml:space="preserve"> godin</w:t>
      </w:r>
      <w:r w:rsidR="00AE4509">
        <w:rPr>
          <w:sz w:val="24"/>
          <w:szCs w:val="24"/>
        </w:rPr>
        <w:t>e</w:t>
      </w:r>
      <w:r w:rsidR="00D92C75">
        <w:rPr>
          <w:sz w:val="24"/>
          <w:szCs w:val="24"/>
        </w:rPr>
        <w:t>, kao i ukupne rashode škole, također uvećane u odnosu na prethodno razdoblje.</w:t>
      </w:r>
    </w:p>
    <w:p w14:paraId="00B6EB34" w14:textId="1E23CE4F" w:rsidR="000506FA" w:rsidRDefault="000506FA" w:rsidP="00BE6993">
      <w:pPr>
        <w:spacing w:after="0"/>
        <w:jc w:val="both"/>
        <w:rPr>
          <w:sz w:val="24"/>
          <w:szCs w:val="24"/>
        </w:rPr>
      </w:pPr>
    </w:p>
    <w:p w14:paraId="5EAE7886" w14:textId="1AA59252" w:rsidR="000506FA" w:rsidRDefault="000506FA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Konto 6331 </w:t>
      </w:r>
      <w:r w:rsidR="006461BA">
        <w:rPr>
          <w:sz w:val="24"/>
          <w:szCs w:val="24"/>
        </w:rPr>
        <w:t>evidentira</w:t>
      </w:r>
      <w:r>
        <w:rPr>
          <w:sz w:val="24"/>
          <w:szCs w:val="24"/>
        </w:rPr>
        <w:t xml:space="preserve"> prihode iz </w:t>
      </w:r>
      <w:r w:rsidR="006461BA">
        <w:rPr>
          <w:sz w:val="24"/>
          <w:szCs w:val="24"/>
        </w:rPr>
        <w:t>d</w:t>
      </w:r>
      <w:r>
        <w:rPr>
          <w:sz w:val="24"/>
          <w:szCs w:val="24"/>
        </w:rPr>
        <w:t xml:space="preserve">ržavnog proračuna </w:t>
      </w:r>
      <w:r w:rsidR="008408DF">
        <w:rPr>
          <w:sz w:val="24"/>
          <w:szCs w:val="24"/>
        </w:rPr>
        <w:t xml:space="preserve">koji financiraju 15% plaće pomoćnika koji su zaposleni u OŠ </w:t>
      </w:r>
      <w:proofErr w:type="spellStart"/>
      <w:r w:rsidR="008408DF">
        <w:rPr>
          <w:sz w:val="24"/>
          <w:szCs w:val="24"/>
        </w:rPr>
        <w:t>Kuršanec</w:t>
      </w:r>
      <w:proofErr w:type="spellEnd"/>
      <w:r w:rsidR="008408DF">
        <w:rPr>
          <w:sz w:val="24"/>
          <w:szCs w:val="24"/>
        </w:rPr>
        <w:t xml:space="preserve"> kroz projekt EU.</w:t>
      </w:r>
    </w:p>
    <w:p w14:paraId="28DFC424" w14:textId="2B746C7A" w:rsidR="00AE4509" w:rsidRDefault="00AE4509" w:rsidP="00BE6993">
      <w:pPr>
        <w:spacing w:after="0"/>
        <w:jc w:val="both"/>
        <w:rPr>
          <w:sz w:val="24"/>
          <w:szCs w:val="24"/>
        </w:rPr>
      </w:pPr>
    </w:p>
    <w:p w14:paraId="2D0F0DAF" w14:textId="09029A79" w:rsidR="008408DF" w:rsidRDefault="00AE4509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Prihodi škole  na kontu 6361 uvećani su u odnosu na 202</w:t>
      </w:r>
      <w:r w:rsidR="008408DF">
        <w:rPr>
          <w:sz w:val="24"/>
          <w:szCs w:val="24"/>
        </w:rPr>
        <w:t>3</w:t>
      </w:r>
      <w:r>
        <w:rPr>
          <w:sz w:val="24"/>
          <w:szCs w:val="24"/>
        </w:rPr>
        <w:t>. godinu, a odnose se na prihode od nenadležnih proračuna, većim dijelom proračuna MZO</w:t>
      </w:r>
      <w:r w:rsidR="008408DF">
        <w:rPr>
          <w:sz w:val="24"/>
          <w:szCs w:val="24"/>
        </w:rPr>
        <w:t>M</w:t>
      </w:r>
      <w:r>
        <w:rPr>
          <w:sz w:val="24"/>
          <w:szCs w:val="24"/>
        </w:rPr>
        <w:t xml:space="preserve">-a, koji financiraju rashode za zaposlene, a isti su uvećani iz razloga što je došlo do povećanja </w:t>
      </w:r>
      <w:r w:rsidR="008408DF">
        <w:rPr>
          <w:sz w:val="24"/>
          <w:szCs w:val="24"/>
        </w:rPr>
        <w:t xml:space="preserve">plaća zaposlenika kroz novi Zakon o plaćama i primjenu novih koeficijenata za izračun plaća u javnim službama. </w:t>
      </w:r>
      <w:r>
        <w:rPr>
          <w:sz w:val="24"/>
          <w:szCs w:val="24"/>
        </w:rPr>
        <w:t xml:space="preserve"> Također, </w:t>
      </w:r>
      <w:r w:rsidR="008408DF">
        <w:rPr>
          <w:sz w:val="24"/>
          <w:szCs w:val="24"/>
        </w:rPr>
        <w:t xml:space="preserve">u odnosu na promatrano razdoblje prethodne godine došlo je do povećanja broja zaposlenih. </w:t>
      </w:r>
    </w:p>
    <w:p w14:paraId="2C723E2B" w14:textId="1015D986" w:rsidR="00AE4509" w:rsidRDefault="000506FA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spomenutom kontu nalaze se i prihodi od strane Međimurske županije za razna natjecanja učenika, prihodi MZO</w:t>
      </w:r>
      <w:r w:rsidR="008408DF">
        <w:rPr>
          <w:sz w:val="24"/>
          <w:szCs w:val="24"/>
        </w:rPr>
        <w:t>M</w:t>
      </w:r>
      <w:r>
        <w:rPr>
          <w:sz w:val="24"/>
          <w:szCs w:val="24"/>
        </w:rPr>
        <w:t>-a za financiranje škole u prirodi za učenike romske nacionalne manjine, prihodi za financiranje obroka svim učenicima škole i sl. Sve navedeno također utječe na povećanje prihoda u odnosu na isto razdoblje 202</w:t>
      </w:r>
      <w:r w:rsidR="008408DF">
        <w:rPr>
          <w:sz w:val="24"/>
          <w:szCs w:val="24"/>
        </w:rPr>
        <w:t>3</w:t>
      </w:r>
      <w:r>
        <w:rPr>
          <w:sz w:val="24"/>
          <w:szCs w:val="24"/>
        </w:rPr>
        <w:t xml:space="preserve">. godine. </w:t>
      </w:r>
    </w:p>
    <w:p w14:paraId="1614CF45" w14:textId="3760403E" w:rsidR="00AE4509" w:rsidRDefault="00AE4509" w:rsidP="00BE6993">
      <w:pPr>
        <w:spacing w:after="0"/>
        <w:jc w:val="both"/>
        <w:rPr>
          <w:sz w:val="24"/>
          <w:szCs w:val="24"/>
        </w:rPr>
      </w:pPr>
    </w:p>
    <w:p w14:paraId="0065C855" w14:textId="7817D234" w:rsidR="00137547" w:rsidRDefault="00137547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kontu 671 evidentirani su prihodi iz nadležnog proračuna, Grada Čakovca</w:t>
      </w:r>
      <w:r w:rsidR="00FC4BCB">
        <w:rPr>
          <w:sz w:val="24"/>
          <w:szCs w:val="24"/>
        </w:rPr>
        <w:t>,</w:t>
      </w:r>
      <w:r>
        <w:rPr>
          <w:sz w:val="24"/>
          <w:szCs w:val="24"/>
        </w:rPr>
        <w:t xml:space="preserve"> koji uz materijalne troškove škole financira i stručnjaka za e-tehničku podršku, dio plaće za </w:t>
      </w:r>
      <w:r>
        <w:rPr>
          <w:sz w:val="24"/>
          <w:szCs w:val="24"/>
        </w:rPr>
        <w:lastRenderedPageBreak/>
        <w:t>pomoćnike u nastavi</w:t>
      </w:r>
      <w:r w:rsidR="008408DF">
        <w:rPr>
          <w:sz w:val="24"/>
          <w:szCs w:val="24"/>
        </w:rPr>
        <w:t xml:space="preserve"> zaposlene kroz projekt EU, </w:t>
      </w:r>
      <w:r>
        <w:rPr>
          <w:sz w:val="24"/>
          <w:szCs w:val="24"/>
        </w:rPr>
        <w:t xml:space="preserve"> </w:t>
      </w:r>
      <w:r w:rsidR="008408DF">
        <w:rPr>
          <w:sz w:val="24"/>
          <w:szCs w:val="24"/>
        </w:rPr>
        <w:t xml:space="preserve">te dio za plaće dodatnih pet  pomoćnika u nastavi koje u stopostotnom iznosu financira Grad Čakovec. Od rujna 2023. Grad Čakovec također financira i provođenje građanskog odgoja u OŠ </w:t>
      </w:r>
      <w:proofErr w:type="spellStart"/>
      <w:r w:rsidR="008408DF">
        <w:rPr>
          <w:sz w:val="24"/>
          <w:szCs w:val="24"/>
        </w:rPr>
        <w:t>Kuršanec</w:t>
      </w:r>
      <w:proofErr w:type="spellEnd"/>
      <w:r w:rsidR="008408DF">
        <w:rPr>
          <w:sz w:val="24"/>
          <w:szCs w:val="24"/>
        </w:rPr>
        <w:t xml:space="preserve">.  </w:t>
      </w:r>
    </w:p>
    <w:p w14:paraId="5AD82AB8" w14:textId="026F7480" w:rsidR="00DC18D8" w:rsidRDefault="00DC18D8" w:rsidP="00BE6993">
      <w:pPr>
        <w:spacing w:after="0"/>
        <w:jc w:val="both"/>
        <w:rPr>
          <w:sz w:val="24"/>
          <w:szCs w:val="24"/>
        </w:rPr>
      </w:pPr>
    </w:p>
    <w:p w14:paraId="2F85010D" w14:textId="77777777" w:rsidR="007633BC" w:rsidRDefault="007633BC" w:rsidP="00763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Preneseni rezultat iz 2023. godine u iznosu od 40.017,32. eura umanjen je za 13.690,19 eura i sada iznosi 26.327,13. a  odnosi se na povrat neiskorištenih sredstava za potrebe prehrane učenika za 2023.  u Državni proračun.</w:t>
      </w:r>
    </w:p>
    <w:p w14:paraId="5C7077C1" w14:textId="5F1BB31D" w:rsidR="00DC18D8" w:rsidRDefault="00DC18D8" w:rsidP="00882E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A07D2B" w14:textId="15E0019E" w:rsidR="00137547" w:rsidRDefault="00137547" w:rsidP="00137547">
      <w:pPr>
        <w:spacing w:after="0"/>
        <w:jc w:val="both"/>
        <w:rPr>
          <w:sz w:val="24"/>
          <w:szCs w:val="24"/>
          <w:u w:val="single"/>
        </w:rPr>
      </w:pPr>
      <w:r w:rsidRPr="0042515C">
        <w:rPr>
          <w:sz w:val="24"/>
          <w:szCs w:val="24"/>
          <w:u w:val="single"/>
        </w:rPr>
        <w:t xml:space="preserve">OBRAZAC </w:t>
      </w:r>
      <w:r w:rsidR="00DB038E">
        <w:rPr>
          <w:sz w:val="24"/>
          <w:szCs w:val="24"/>
          <w:u w:val="single"/>
        </w:rPr>
        <w:t>OBVEZE</w:t>
      </w:r>
    </w:p>
    <w:p w14:paraId="44B350FA" w14:textId="2E3660D0" w:rsidR="00137547" w:rsidRDefault="00137547" w:rsidP="00882E79">
      <w:pPr>
        <w:spacing w:after="0"/>
        <w:jc w:val="both"/>
        <w:rPr>
          <w:sz w:val="24"/>
          <w:szCs w:val="24"/>
        </w:rPr>
      </w:pPr>
    </w:p>
    <w:p w14:paraId="7B7C09E1" w14:textId="2B80759D" w:rsidR="000A1CE7" w:rsidRDefault="00DB038E" w:rsidP="00BE6993">
      <w:pPr>
        <w:spacing w:after="0"/>
        <w:jc w:val="both"/>
      </w:pPr>
      <w:r>
        <w:rPr>
          <w:sz w:val="24"/>
          <w:szCs w:val="24"/>
        </w:rPr>
        <w:t xml:space="preserve">Šifra ND23 </w:t>
      </w:r>
      <w:r>
        <w:t>obaveze za plaću za 06./202</w:t>
      </w:r>
      <w:r w:rsidR="00903A40">
        <w:t>4</w:t>
      </w:r>
      <w:r>
        <w:t>. i obveze po računima od dobavljača za materijalne rashode, čiji je datum dospijeća u srpnju 202</w:t>
      </w:r>
      <w:r w:rsidR="00E96D59">
        <w:t>4</w:t>
      </w:r>
      <w:r>
        <w:t>.</w:t>
      </w:r>
      <w:r w:rsidR="00E96D59">
        <w:t xml:space="preserve"> Iste su uvećane u odnosu na prethodno razdoblje iz ranije spomenutih razloga. </w:t>
      </w:r>
    </w:p>
    <w:p w14:paraId="12DADFC0" w14:textId="77777777" w:rsidR="00DB038E" w:rsidRDefault="00DB038E" w:rsidP="00BE6993">
      <w:pPr>
        <w:spacing w:after="0"/>
        <w:jc w:val="both"/>
        <w:rPr>
          <w:sz w:val="24"/>
          <w:szCs w:val="24"/>
        </w:rPr>
      </w:pPr>
    </w:p>
    <w:p w14:paraId="384C50C9" w14:textId="62C3FDC4" w:rsidR="008408DF" w:rsidRDefault="008408DF" w:rsidP="00065A51">
      <w:pPr>
        <w:spacing w:after="0"/>
        <w:jc w:val="center"/>
        <w:rPr>
          <w:sz w:val="24"/>
          <w:szCs w:val="24"/>
        </w:rPr>
      </w:pPr>
    </w:p>
    <w:p w14:paraId="43973201" w14:textId="47D0DC44" w:rsidR="008408DF" w:rsidRDefault="008408DF" w:rsidP="008408DF">
      <w:pPr>
        <w:pStyle w:val="StandardWeb"/>
      </w:pPr>
      <w:r>
        <w:rPr>
          <w:noProof/>
        </w:rPr>
        <w:drawing>
          <wp:inline distT="0" distB="0" distL="0" distR="0" wp14:anchorId="5DA5FAE6" wp14:editId="4199E41C">
            <wp:extent cx="5759450" cy="3602355"/>
            <wp:effectExtent l="0" t="0" r="0" b="0"/>
            <wp:docPr id="3" name="Slika 3" descr="C:\Users\Admin\AppData\Local\Packages\Microsoft.Windows.Photos_8wekyb3d8bbwe\TempState\ShareServiceTempFolder\Snimka zaslona 2024-07-09 0900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Snimka zaslona 2024-07-09 0900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B44BD" w14:textId="77777777" w:rsidR="008408DF" w:rsidRDefault="008408DF" w:rsidP="00065A51">
      <w:pPr>
        <w:spacing w:after="0"/>
        <w:jc w:val="center"/>
        <w:rPr>
          <w:sz w:val="24"/>
          <w:szCs w:val="24"/>
        </w:rPr>
      </w:pPr>
    </w:p>
    <w:p w14:paraId="0BF50EB8" w14:textId="77777777" w:rsidR="00882E79" w:rsidRDefault="00882E79" w:rsidP="00065A51">
      <w:pPr>
        <w:spacing w:after="0"/>
        <w:jc w:val="center"/>
        <w:rPr>
          <w:sz w:val="24"/>
          <w:szCs w:val="24"/>
        </w:rPr>
      </w:pPr>
    </w:p>
    <w:p w14:paraId="2571D3E5" w14:textId="77777777" w:rsidR="0089199E" w:rsidRDefault="0089199E" w:rsidP="00BE6993">
      <w:pPr>
        <w:spacing w:after="0"/>
        <w:jc w:val="both"/>
        <w:rPr>
          <w:sz w:val="24"/>
          <w:szCs w:val="24"/>
        </w:rPr>
      </w:pPr>
    </w:p>
    <w:p w14:paraId="2CD15582" w14:textId="66D0ECAE" w:rsidR="0028599E" w:rsidRPr="009C1D2C" w:rsidRDefault="009C3E1C" w:rsidP="009C3E1C">
      <w:pPr>
        <w:spacing w:after="0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769EB01B" wp14:editId="59A5535E">
            <wp:extent cx="1885950" cy="942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36" cy="95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99E" w:rsidRPr="009C1D2C" w:rsidSect="0089199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C"/>
    <w:rsid w:val="000506FA"/>
    <w:rsid w:val="00065A51"/>
    <w:rsid w:val="000A1CE7"/>
    <w:rsid w:val="000C6C24"/>
    <w:rsid w:val="000E23A4"/>
    <w:rsid w:val="000F0DE1"/>
    <w:rsid w:val="00137547"/>
    <w:rsid w:val="00185A2E"/>
    <w:rsid w:val="001F2E53"/>
    <w:rsid w:val="00234A64"/>
    <w:rsid w:val="00261AAE"/>
    <w:rsid w:val="00271D5C"/>
    <w:rsid w:val="0028599E"/>
    <w:rsid w:val="002A16B0"/>
    <w:rsid w:val="002D261C"/>
    <w:rsid w:val="00302F72"/>
    <w:rsid w:val="00327BE7"/>
    <w:rsid w:val="00341614"/>
    <w:rsid w:val="00395965"/>
    <w:rsid w:val="00402DEA"/>
    <w:rsid w:val="00405BCE"/>
    <w:rsid w:val="0042515C"/>
    <w:rsid w:val="004B4DCD"/>
    <w:rsid w:val="00534B40"/>
    <w:rsid w:val="006461BA"/>
    <w:rsid w:val="00662E68"/>
    <w:rsid w:val="00693AEA"/>
    <w:rsid w:val="006F77E7"/>
    <w:rsid w:val="007130BA"/>
    <w:rsid w:val="0074681B"/>
    <w:rsid w:val="007633BC"/>
    <w:rsid w:val="00781AE8"/>
    <w:rsid w:val="007A515B"/>
    <w:rsid w:val="008408DF"/>
    <w:rsid w:val="00882E79"/>
    <w:rsid w:val="0089199E"/>
    <w:rsid w:val="008B4072"/>
    <w:rsid w:val="00903A40"/>
    <w:rsid w:val="00914576"/>
    <w:rsid w:val="00973B76"/>
    <w:rsid w:val="009A7D31"/>
    <w:rsid w:val="009C1D2C"/>
    <w:rsid w:val="009C3E1C"/>
    <w:rsid w:val="00AE4509"/>
    <w:rsid w:val="00B23A9D"/>
    <w:rsid w:val="00B833A9"/>
    <w:rsid w:val="00BA4181"/>
    <w:rsid w:val="00BE6993"/>
    <w:rsid w:val="00C115EC"/>
    <w:rsid w:val="00C30B24"/>
    <w:rsid w:val="00C35D49"/>
    <w:rsid w:val="00C85D91"/>
    <w:rsid w:val="00CD42E6"/>
    <w:rsid w:val="00D10E24"/>
    <w:rsid w:val="00D25DB9"/>
    <w:rsid w:val="00D6685C"/>
    <w:rsid w:val="00D92C75"/>
    <w:rsid w:val="00DB038E"/>
    <w:rsid w:val="00DC18D8"/>
    <w:rsid w:val="00DF3A73"/>
    <w:rsid w:val="00E96D59"/>
    <w:rsid w:val="00EC7E2C"/>
    <w:rsid w:val="00F43722"/>
    <w:rsid w:val="00F9052E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621B"/>
  <w15:chartTrackingRefBased/>
  <w15:docId w15:val="{EDE6E3A3-6CF1-4C8A-8DD4-6F2301D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D4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84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EEB7-6682-467B-A44F-2D0EBE0E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Fučec</dc:creator>
  <cp:keywords/>
  <dc:description/>
  <cp:lastModifiedBy>Elena Fučec</cp:lastModifiedBy>
  <cp:revision>43</cp:revision>
  <cp:lastPrinted>2023-07-10T06:06:00Z</cp:lastPrinted>
  <dcterms:created xsi:type="dcterms:W3CDTF">2022-01-27T11:31:00Z</dcterms:created>
  <dcterms:modified xsi:type="dcterms:W3CDTF">2024-07-09T07:20:00Z</dcterms:modified>
</cp:coreProperties>
</file>