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174DC">
      <w:r>
        <w:drawing>
          <wp:inline distT="0" distB="0" distL="0" distR="0">
            <wp:extent cx="55245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CEBA5">
      <w:pPr>
        <w:jc w:val="both"/>
      </w:pPr>
      <w:r>
        <w:t>REPUBLIKA HRVATSKA</w:t>
      </w:r>
    </w:p>
    <w:p w14:paraId="1618FCF9">
      <w:pPr>
        <w:jc w:val="both"/>
      </w:pPr>
      <w:r>
        <w:t>GRAD ČAKOVEC</w:t>
      </w:r>
    </w:p>
    <w:p w14:paraId="57ADA2BD">
      <w:pPr>
        <w:jc w:val="both"/>
      </w:pPr>
      <w:r>
        <w:t>OSNOVNA ŠKOLA KURŠANEC</w:t>
      </w:r>
    </w:p>
    <w:p w14:paraId="3B491509">
      <w:pPr>
        <w:jc w:val="both"/>
      </w:pPr>
      <w:r>
        <w:t>Kuršanec, Glavna 15, 40 000 Čakovec</w:t>
      </w:r>
    </w:p>
    <w:p w14:paraId="7DB8D514">
      <w:pPr>
        <w:rPr>
          <w:rFonts w:hint="default"/>
          <w:lang w:val="hr-HR"/>
        </w:rPr>
      </w:pPr>
      <w:r>
        <w:t>KLASA: 112-02/2</w:t>
      </w:r>
      <w:r>
        <w:rPr>
          <w:rFonts w:hint="default"/>
          <w:lang w:val="hr-HR"/>
        </w:rPr>
        <w:t>5</w:t>
      </w:r>
      <w:r>
        <w:t>-01/1</w:t>
      </w:r>
      <w:r>
        <w:rPr>
          <w:rFonts w:hint="default"/>
          <w:lang w:val="hr-HR"/>
        </w:rPr>
        <w:t>1</w:t>
      </w:r>
    </w:p>
    <w:p w14:paraId="36D3662A">
      <w:r>
        <w:t>URBROJ: 2109-33-01-2</w:t>
      </w:r>
      <w:r>
        <w:rPr>
          <w:rFonts w:hint="default"/>
          <w:lang w:val="hr-HR"/>
        </w:rPr>
        <w:t>5</w:t>
      </w:r>
      <w:r>
        <w:t>-1</w:t>
      </w:r>
    </w:p>
    <w:p w14:paraId="67032382">
      <w:r>
        <w:t>KURŠANEC, 2</w:t>
      </w:r>
      <w:r>
        <w:rPr>
          <w:rFonts w:hint="default"/>
          <w:lang w:val="hr-HR"/>
        </w:rPr>
        <w:t>4</w:t>
      </w:r>
      <w:r>
        <w:t>. 0</w:t>
      </w:r>
      <w:r>
        <w:rPr>
          <w:rFonts w:hint="default"/>
          <w:lang w:val="hr-HR"/>
        </w:rPr>
        <w:t>7</w:t>
      </w:r>
      <w:r>
        <w:t>. 202</w:t>
      </w:r>
      <w:r>
        <w:rPr>
          <w:rFonts w:hint="default"/>
          <w:lang w:val="hr-HR"/>
        </w:rPr>
        <w:t>5</w:t>
      </w:r>
      <w:r>
        <w:t>.</w:t>
      </w:r>
    </w:p>
    <w:p w14:paraId="2E591C05"/>
    <w:p w14:paraId="2B94BCAA"/>
    <w:p w14:paraId="04169F3A">
      <w:r>
        <w:t>Na temelju članka 99. stavka 9. Zakona o odgoju i  obrazovanju u osnovnoj i srednjoj školi (</w:t>
      </w:r>
      <w:r>
        <w:rPr>
          <w:rFonts w:hint="default"/>
          <w:lang w:val="hr-HR"/>
        </w:rPr>
        <w:t>“</w:t>
      </w:r>
      <w:r>
        <w:t>N</w:t>
      </w:r>
      <w:r>
        <w:rPr>
          <w:rFonts w:hint="default"/>
          <w:lang w:val="hr-HR"/>
        </w:rPr>
        <w:t xml:space="preserve">arodne novine” broj </w:t>
      </w:r>
      <w:r>
        <w:t>87/08, 86/09, 92/10, 105/10, 90/11, 16/12, 86/12, 94/13, 152/14, 07/17, 68/18, 98/19, 64/20, 151/22 i 156/23)</w:t>
      </w:r>
      <w:r>
        <w:rPr>
          <w:rFonts w:hint="default"/>
          <w:lang w:val="hr-HR"/>
        </w:rPr>
        <w:t xml:space="preserve">, </w:t>
      </w:r>
      <w:r>
        <w:t>Pravilnika o pomoćnicima u nastavi i stručnim komunikacijskim posrednicima (</w:t>
      </w:r>
      <w:r>
        <w:rPr>
          <w:rFonts w:hint="default"/>
          <w:lang w:val="hr-HR"/>
        </w:rPr>
        <w:t>“</w:t>
      </w:r>
      <w:r>
        <w:t>N</w:t>
      </w:r>
      <w:r>
        <w:rPr>
          <w:rFonts w:hint="default"/>
          <w:lang w:val="hr-HR"/>
        </w:rPr>
        <w:t>arodne novine” broj</w:t>
      </w:r>
      <w:r>
        <w:t xml:space="preserve"> 102/18, 59/19, 22/20, 91/23 i 85/24) </w:t>
      </w:r>
      <w:r>
        <w:rPr>
          <w:rFonts w:hint="default"/>
          <w:lang w:val="hr-HR"/>
        </w:rPr>
        <w:t xml:space="preserve">te Zakona o osobnoj asistenciji (“Narodne novine” broj 71/23), </w:t>
      </w:r>
      <w:r>
        <w:t>Osnovna škola Kuršanec raspisuje</w:t>
      </w:r>
    </w:p>
    <w:p w14:paraId="72E722E6"/>
    <w:p w14:paraId="2832BF8D">
      <w:pPr>
        <w:jc w:val="center"/>
        <w:rPr>
          <w:b/>
        </w:rPr>
      </w:pPr>
      <w:r>
        <w:rPr>
          <w:b/>
        </w:rPr>
        <w:t>N A T J E Č A J</w:t>
      </w:r>
    </w:p>
    <w:p w14:paraId="077EF4C4">
      <w:pPr>
        <w:jc w:val="center"/>
      </w:pPr>
      <w:r>
        <w:t>za radno mjesto (M/Ž)</w:t>
      </w:r>
    </w:p>
    <w:p w14:paraId="2C80C31E"/>
    <w:p w14:paraId="5AC7329E">
      <w:pPr>
        <w:pStyle w:val="8"/>
        <w:jc w:val="both"/>
      </w:pPr>
    </w:p>
    <w:p w14:paraId="4EDE3C08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1.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3</w:t>
      </w:r>
      <w:r>
        <w:t xml:space="preserve"> izvršitelja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26 sati (projekt- “Osiguravanje pomoćnika učenicima s teškoćama u OŠ Grada Čakovca VIII), </w:t>
      </w:r>
    </w:p>
    <w:p w14:paraId="20B7500B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2.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1</w:t>
      </w:r>
      <w:r>
        <w:t xml:space="preserve"> izvršitelj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22 sata (projekt- “Osiguravanje pomoćnika učenicima s teškoćama u OŠ Grada Čakovca VIII), </w:t>
      </w:r>
    </w:p>
    <w:p w14:paraId="3F2D4285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3.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1</w:t>
      </w:r>
      <w:r>
        <w:t xml:space="preserve"> izvršitelj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28 sati (projekt- “Osiguravanje pomoćnika učenicima s teškoćama u OŠ Grada Čakovca VIII), </w:t>
      </w:r>
    </w:p>
    <w:p w14:paraId="1AB21390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4.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1</w:t>
      </w:r>
      <w:r>
        <w:t xml:space="preserve"> izvršitelj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30 sati (projekt- “Osiguravanje pomoćnika učenicima s teškoćama u OŠ Grada Čakovca VIII), </w:t>
      </w:r>
    </w:p>
    <w:p w14:paraId="426AE0D0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5.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1</w:t>
      </w:r>
      <w:r>
        <w:t xml:space="preserve"> izvršitelj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33 sata (projekt- “Osiguravanje pomoćnika učenicima s teškoćama u OŠ Grada Čakovca VIII), </w:t>
      </w:r>
    </w:p>
    <w:p w14:paraId="0D7CA8E4">
      <w:pPr>
        <w:pStyle w:val="8"/>
        <w:numPr>
          <w:ilvl w:val="0"/>
          <w:numId w:val="0"/>
        </w:numPr>
        <w:ind w:left="720" w:leftChars="0"/>
        <w:jc w:val="both"/>
        <w:rPr>
          <w:rFonts w:hint="default"/>
          <w:lang w:val="hr-HR"/>
        </w:rPr>
      </w:pPr>
      <w:r>
        <w:rPr>
          <w:rFonts w:hint="default"/>
          <w:b/>
          <w:lang w:val="hr-HR"/>
        </w:rPr>
        <w:t xml:space="preserve">6.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7</w:t>
      </w:r>
      <w:r>
        <w:t xml:space="preserve"> izvršitelj</w:t>
      </w:r>
      <w:r>
        <w:rPr>
          <w:rFonts w:hint="default"/>
          <w:lang w:val="hr-HR"/>
        </w:rPr>
        <w:t>a</w:t>
      </w:r>
      <w:r>
        <w:t xml:space="preserve"> 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>, 28 sati,</w:t>
      </w:r>
    </w:p>
    <w:p w14:paraId="4636D2DC">
      <w:pPr>
        <w:pStyle w:val="8"/>
        <w:numPr>
          <w:ilvl w:val="0"/>
          <w:numId w:val="0"/>
        </w:numPr>
        <w:ind w:left="720" w:leftChars="0"/>
        <w:jc w:val="both"/>
      </w:pPr>
      <w:r>
        <w:rPr>
          <w:rFonts w:hint="default"/>
          <w:b/>
          <w:lang w:val="hr-HR"/>
        </w:rPr>
        <w:t>7</w:t>
      </w:r>
      <w:bookmarkStart w:id="0" w:name="_GoBack"/>
      <w:bookmarkEnd w:id="0"/>
      <w:r>
        <w:rPr>
          <w:rFonts w:hint="default"/>
          <w:b/>
          <w:lang w:val="hr-HR"/>
        </w:rPr>
        <w:t xml:space="preserve">. </w:t>
      </w:r>
      <w:r>
        <w:rPr>
          <w:b/>
        </w:rPr>
        <w:t xml:space="preserve">POMOĆNIK  U NASTAVI (m/ž) UČENIKA S TEŠKOĆAMA U RAZVOJU </w:t>
      </w:r>
      <w:r>
        <w:t xml:space="preserve">– </w:t>
      </w:r>
      <w:r>
        <w:rPr>
          <w:rFonts w:hint="default"/>
          <w:lang w:val="hr-HR"/>
        </w:rPr>
        <w:t>1</w:t>
      </w:r>
      <w:r>
        <w:t xml:space="preserve"> izvršitelj</w:t>
      </w:r>
      <w:r>
        <w:rPr>
          <w:rFonts w:hint="default"/>
          <w:lang w:val="hr-HR"/>
        </w:rPr>
        <w:t xml:space="preserve"> </w:t>
      </w:r>
      <w:r>
        <w:t>(m/ž), određeno vrijeme (do kraja školske godine 202</w:t>
      </w:r>
      <w:r>
        <w:rPr>
          <w:rFonts w:hint="default"/>
          <w:lang w:val="hr-HR"/>
        </w:rPr>
        <w:t>5</w:t>
      </w:r>
      <w:r>
        <w:t>./202</w:t>
      </w:r>
      <w:r>
        <w:rPr>
          <w:rFonts w:hint="default"/>
          <w:lang w:val="hr-HR"/>
        </w:rPr>
        <w:t>6</w:t>
      </w:r>
      <w:r>
        <w:t>.), nepuno radno vrijeme</w:t>
      </w:r>
      <w:r>
        <w:rPr>
          <w:rFonts w:hint="default"/>
          <w:lang w:val="hr-HR"/>
        </w:rPr>
        <w:t xml:space="preserve">, 26 sati. </w:t>
      </w:r>
    </w:p>
    <w:p w14:paraId="58D122C3">
      <w:pPr>
        <w:pStyle w:val="8"/>
        <w:jc w:val="both"/>
      </w:pPr>
    </w:p>
    <w:p w14:paraId="204EBEA9">
      <w:pPr>
        <w:rPr>
          <w:b/>
        </w:rPr>
      </w:pPr>
      <w:r>
        <w:rPr>
          <w:b/>
        </w:rPr>
        <w:t>Uvjeti za zasnivanje radnog odnosa:</w:t>
      </w:r>
    </w:p>
    <w:p w14:paraId="009230F4">
      <w:pPr>
        <w:pStyle w:val="8"/>
        <w:numPr>
          <w:ilvl w:val="0"/>
          <w:numId w:val="1"/>
        </w:numPr>
      </w:pPr>
      <w:r>
        <w:t>najmanj</w:t>
      </w:r>
      <w:r>
        <w:rPr>
          <w:rFonts w:hint="default"/>
          <w:lang w:val="hr-HR"/>
        </w:rPr>
        <w:t>a</w:t>
      </w:r>
      <w:r>
        <w:t xml:space="preserve"> razin</w:t>
      </w:r>
      <w:r>
        <w:rPr>
          <w:rFonts w:hint="default"/>
          <w:lang w:val="hr-HR"/>
        </w:rPr>
        <w:t>a</w:t>
      </w:r>
      <w:r>
        <w:t xml:space="preserve"> obrazovanja 4.2 HKO-a, uz odgovarajuće iznimke propisane čl. 21. Zakona o osobnoj asistenciji</w:t>
      </w:r>
    </w:p>
    <w:p w14:paraId="79AE844F">
      <w:pPr>
        <w:pStyle w:val="8"/>
        <w:numPr>
          <w:ilvl w:val="0"/>
          <w:numId w:val="1"/>
        </w:numPr>
      </w:pPr>
      <w:r>
        <w:rPr>
          <w:rFonts w:hint="default"/>
          <w:lang w:val="hr-HR"/>
        </w:rPr>
        <w:t>punoljetnost</w:t>
      </w:r>
    </w:p>
    <w:p w14:paraId="4BF1A8FB">
      <w:pPr>
        <w:pStyle w:val="8"/>
        <w:numPr>
          <w:ilvl w:val="0"/>
          <w:numId w:val="1"/>
        </w:numPr>
      </w:pPr>
      <w:r>
        <w:t>nepostojanje zapreka za zasnivanje radnog odnosa u školskoj ustanovi iz članka 106. Zakona o odgoju i obrazovanju u osnovnoj i srednjoj školi</w:t>
      </w:r>
    </w:p>
    <w:p w14:paraId="6943A92F">
      <w:pPr>
        <w:pStyle w:val="8"/>
        <w:numPr>
          <w:ilvl w:val="0"/>
          <w:numId w:val="1"/>
        </w:numPr>
      </w:pPr>
      <w:r>
        <w:rPr>
          <w:rFonts w:hint="default"/>
          <w:lang w:val="hr-HR"/>
        </w:rPr>
        <w:t>završen Program obrazovanja za stjecaje djelomične kvalifikacije sukladno čl. 21. Zakona o osobnoj asistenciji- dokaz se obavezno dostavlja najkasnije prije početka rada</w:t>
      </w:r>
    </w:p>
    <w:p w14:paraId="6F44A0BF">
      <w:pPr>
        <w:pStyle w:val="8"/>
        <w:numPr>
          <w:ilvl w:val="0"/>
          <w:numId w:val="1"/>
        </w:numPr>
      </w:pPr>
      <w:r>
        <w:rPr>
          <w:rFonts w:hint="default"/>
          <w:lang w:val="hr-HR"/>
        </w:rPr>
        <w:t xml:space="preserve">zdravstvena sposobnost za obavljanje poslova pomoćnika u nastavi- dokaz se obavezno dostavlja najkasnije prije početka rada  </w:t>
      </w:r>
    </w:p>
    <w:p w14:paraId="533C67C8">
      <w:pPr>
        <w:pStyle w:val="8"/>
        <w:numPr>
          <w:ilvl w:val="0"/>
          <w:numId w:val="1"/>
        </w:numPr>
      </w:pPr>
      <w:r>
        <w:t>pomoćnik u nastavi ne smije biti roditelj/skrbnik niti drugi član uže obitelji učenika kojem/kojima se pruža potpora</w:t>
      </w:r>
    </w:p>
    <w:p w14:paraId="6DD08868">
      <w:pPr>
        <w:rPr>
          <w:b/>
        </w:rPr>
      </w:pPr>
    </w:p>
    <w:p w14:paraId="135E70BB"/>
    <w:p w14:paraId="5D1C6BFA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14:paraId="792C9D4F"/>
    <w:p w14:paraId="26674803">
      <w:pPr>
        <w:pStyle w:val="8"/>
        <w:numPr>
          <w:ilvl w:val="2"/>
          <w:numId w:val="2"/>
        </w:numPr>
      </w:pPr>
      <w:r>
        <w:t>životopis</w:t>
      </w:r>
    </w:p>
    <w:p w14:paraId="63426E09">
      <w:pPr>
        <w:pStyle w:val="8"/>
        <w:numPr>
          <w:ilvl w:val="2"/>
          <w:numId w:val="2"/>
        </w:numPr>
      </w:pPr>
      <w:r>
        <w:t>dokaz o državljanstvu</w:t>
      </w:r>
    </w:p>
    <w:p w14:paraId="06842C09">
      <w:pPr>
        <w:pStyle w:val="8"/>
        <w:numPr>
          <w:ilvl w:val="2"/>
          <w:numId w:val="2"/>
        </w:numPr>
      </w:pPr>
      <w:r>
        <w:t xml:space="preserve">dokaz o odgovarajućoj vrsti obrazovanja </w:t>
      </w:r>
    </w:p>
    <w:p w14:paraId="1582E034">
      <w:pPr>
        <w:pStyle w:val="8"/>
        <w:numPr>
          <w:ilvl w:val="2"/>
          <w:numId w:val="2"/>
        </w:numPr>
      </w:pPr>
      <w:r>
        <w:t>elektronički zapis ili potvrdu o podacima evidentiranim u bazi podataka Hrvatskog zavoda za mirovinsko osiguranje – ne starije od 30 dana od dana objave natječaja</w:t>
      </w:r>
    </w:p>
    <w:p w14:paraId="1BD71215">
      <w:pPr>
        <w:pStyle w:val="8"/>
        <w:numPr>
          <w:ilvl w:val="2"/>
          <w:numId w:val="2"/>
        </w:numPr>
      </w:pPr>
      <w:r>
        <w:t>uvjerenje nadležnog suda da podnositelj prijave nije pod istragom i da se protiv podnositelja prijave ne vodi kazneni postupak za neko od kaznenih djela iz članka 106. Zakona o odgoju i obrazovanju u osnovnoj i srednjoj školi (ne starije od 6 mjeseci od dana raspisivanja natječaja)</w:t>
      </w:r>
    </w:p>
    <w:p w14:paraId="613A9581">
      <w:pPr>
        <w:pStyle w:val="8"/>
        <w:numPr>
          <w:ilvl w:val="0"/>
          <w:numId w:val="0"/>
        </w:numPr>
        <w:ind w:left="1800" w:leftChars="0"/>
      </w:pPr>
    </w:p>
    <w:p w14:paraId="24DD6894">
      <w:pPr>
        <w:rPr>
          <w:rFonts w:hint="default"/>
          <w:lang w:val="hr-HR"/>
        </w:rPr>
      </w:pPr>
      <w:r>
        <w:rPr>
          <w:rFonts w:hint="default"/>
          <w:lang w:val="hr-HR"/>
        </w:rPr>
        <w:t>Iznimno, interes mogu iskazati i kandidati koji u trenutku podnošenja prijave ne ispunjavaju uvjete za pomoćnika u nastavi- završen program obrazovanja odraslih (osposobljavanja) ili završenu edukaciju za pomoćnika u nastavi. Njihove prijave obrađivat će se u skladu s uvjetima Poziva “ Osiguravanje pomoćnika u nastavi i stručnih komunikacijskih posrednika učenicima s teškoćama u razvoju u osnovnoškolskim srednjoškolskim odgojno-obrazovnim ustanovama, faza VII” te drugim odredbama i uputama nadležnog Ministarstva.</w:t>
      </w:r>
    </w:p>
    <w:p w14:paraId="6A3A2531">
      <w:r>
        <w:t>Isprave se prilažu u izvorniku, ovjerenoj preslici ili elektroničkom zapisu.</w:t>
      </w:r>
    </w:p>
    <w:p w14:paraId="240B7E18"/>
    <w:p w14:paraId="67F121ED">
      <w:r>
        <w:t>Temeljem članka 13. stavak 2. Zakona o ravnopravnosti spolova na natječaj se pod jednakim uvjetima mogu prijaviti osobe oba spola.</w:t>
      </w:r>
    </w:p>
    <w:p w14:paraId="0482440A">
      <w:pPr>
        <w:spacing w:before="100" w:beforeAutospacing="1" w:after="161"/>
        <w:rPr>
          <w:color w:val="00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478D7AE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14:paraId="6C0E94B4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"https://branitelji.gov.hr/UserDocsImages//dokumenti/Nikola//popis%20dokaza%20za%20ostvarivanje%20prava%20prednosti%20pri%20zapo%C5%A1ljavanju-%20ZOHBDR%202021.pdf" </w:instrText>
      </w:r>
      <w:r>
        <w:fldChar w:fldCharType="separate"/>
      </w:r>
      <w:r>
        <w:rPr>
          <w:rStyle w:val="6"/>
        </w:rPr>
        <w:t>https://branitelji.gov.hr/UserDocsImages//dokumenti/Nikola//popis%20dokaza%20za%20ostvarivanje%20prava%20prednosti%20pri%20zapo%C5%A1ljavanju-%20ZOHBDR%202021.pdf</w:t>
      </w:r>
      <w:r>
        <w:rPr>
          <w:rStyle w:val="6"/>
        </w:rPr>
        <w:fldChar w:fldCharType="end"/>
      </w:r>
    </w:p>
    <w:p w14:paraId="066BA0AD">
      <w:pPr>
        <w:shd w:val="clear" w:color="auto" w:fill="FFFFFF"/>
        <w:spacing w:before="27"/>
        <w:textAlignment w:val="baseline"/>
        <w:rPr>
          <w:color w:val="231F20"/>
        </w:rPr>
      </w:pPr>
    </w:p>
    <w:p w14:paraId="69FFB3E2">
      <w:pPr>
        <w:shd w:val="clear" w:color="auto" w:fill="FFFFFF"/>
        <w:spacing w:before="27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1A4D74C">
      <w:pPr>
        <w:rPr>
          <w:color w:val="0563C1" w:themeColor="hyperlink"/>
          <w:u w:val="single"/>
          <w:lang w:val="en-AU"/>
          <w14:textFill>
            <w14:solidFill>
              <w14:schemeClr w14:val="hlink"/>
            </w14:solidFill>
          </w14:textFill>
        </w:rPr>
      </w:pPr>
      <w:r>
        <w:rPr>
          <w:color w:val="231F20"/>
          <w:lang w:val="en-AU"/>
        </w:rPr>
        <w:t xml:space="preserve">Poveznica na internetsku stranicu Ministarstva hrvatskih branitelja s popisom dokaza potrebnih za ostvarivanja prava prednosti: </w:t>
      </w:r>
      <w:r>
        <w:fldChar w:fldCharType="begin"/>
      </w:r>
      <w:r>
        <w:instrText xml:space="preserve"> HYPERLINK "https://branitelji.gov.hr/UserDocsImages//dokumenti/Nikola//popis%20dokaza%20za%20ostvarivanje%20prava%20prednosti%20pri%20zapo%C5%A1ljavanju-%20Zakon%20o%20civilnim%20stradalnicima%20iz%20DR.pdf" </w:instrText>
      </w:r>
      <w:r>
        <w:fldChar w:fldCharType="separate"/>
      </w:r>
      <w:r>
        <w:rPr>
          <w:color w:val="0563C1" w:themeColor="hyperlink"/>
          <w:u w:val="single"/>
          <w:lang w:val="en-AU"/>
          <w14:textFill>
            <w14:solidFill>
              <w14:schemeClr w14:val="hlink"/>
            </w14:solidFill>
          </w14:textFill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color w:val="0563C1" w:themeColor="hyperlink"/>
          <w:u w:val="single"/>
          <w:lang w:val="en-AU"/>
          <w14:textFill>
            <w14:solidFill>
              <w14:schemeClr w14:val="hlink"/>
            </w14:solidFill>
          </w14:textFill>
        </w:rPr>
        <w:fldChar w:fldCharType="end"/>
      </w:r>
    </w:p>
    <w:p w14:paraId="79A6F327">
      <w:pPr>
        <w:pStyle w:val="7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</w:p>
    <w:p w14:paraId="42A961F1">
      <w:pPr>
        <w:rPr>
          <w:rFonts w:hint="default"/>
          <w:lang w:val="hr-HR"/>
        </w:rPr>
      </w:pPr>
      <w:r>
        <w:rPr>
          <w:rFonts w:hint="default"/>
          <w:lang w:val="hr-HR"/>
        </w:rPr>
        <w:t>S prijavljenim kandidatima koji udovoljavaju formalnim uvjetima natječaja i koji su dostavili potpunu, pravodobnu i vlastoručno potpisanu prijavu, obavit će se razgovor u svrhu odabira kandidata.</w:t>
      </w:r>
    </w:p>
    <w:p w14:paraId="427F3836"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Razgovorom se utvrđuju sposobnosti, vještine, interesi, motivacija i osobine kandidata. </w:t>
      </w:r>
    </w:p>
    <w:p w14:paraId="5BC12656"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Kandidati će putem web stranice Škole </w:t>
      </w:r>
      <w:r>
        <w:rPr>
          <w:sz w:val="22"/>
          <w:szCs w:val="22"/>
        </w:rPr>
        <w:t>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6"/>
          <w:sz w:val="22"/>
          <w:szCs w:val="22"/>
        </w:rPr>
        <w:t>https://os-kursanec.skole.hr/natjecaji/</w:t>
      </w:r>
      <w:r>
        <w:rPr>
          <w:rStyle w:val="6"/>
          <w:sz w:val="22"/>
          <w:szCs w:val="22"/>
        </w:rPr>
        <w:fldChar w:fldCharType="end"/>
      </w:r>
      <w:r>
        <w:rPr>
          <w:rStyle w:val="6"/>
          <w:rFonts w:hint="default"/>
          <w:sz w:val="22"/>
          <w:szCs w:val="22"/>
          <w:lang w:val="hr-HR"/>
        </w:rPr>
        <w:t>)</w:t>
      </w:r>
      <w:r>
        <w:rPr>
          <w:rFonts w:hint="default"/>
          <w:lang w:val="hr-HR"/>
        </w:rPr>
        <w:t xml:space="preserve"> biti obaviješteni o mjestu i vremenu održavanja razgovora.</w:t>
      </w:r>
    </w:p>
    <w:p w14:paraId="082518D3">
      <w:pPr>
        <w:rPr>
          <w:rFonts w:hint="default"/>
          <w:lang w:val="hr-HR"/>
        </w:rPr>
      </w:pPr>
      <w:r>
        <w:rPr>
          <w:rFonts w:hint="default"/>
          <w:lang w:val="hr-HR"/>
        </w:rPr>
        <w:t>Za kandidata koji ne pristupi razgovoru smatra se da je odustao od prijave na natječaj i više se ne smatra kandidatom u selektivnom postupku.</w:t>
      </w:r>
    </w:p>
    <w:p w14:paraId="13093A5A">
      <w:pPr>
        <w:rPr>
          <w:rFonts w:hint="default"/>
          <w:lang w:val="hr-HR"/>
        </w:rPr>
      </w:pPr>
      <w:r>
        <w:t>O rezultatima natječaja kandidati/kandidatkinje će biti obaviješteni/obaviještene na mrežnoj stranici Osnovne škole Kuršanec u zakonskom roku</w:t>
      </w:r>
      <w:r>
        <w:rPr>
          <w:rFonts w:hint="default"/>
          <w:lang w:val="hr-HR"/>
        </w:rPr>
        <w:t xml:space="preserve"> (</w:t>
      </w:r>
      <w:r>
        <w:fldChar w:fldCharType="begin"/>
      </w:r>
      <w:r>
        <w:instrText xml:space="preserve"> HYPERLINK "https://os-kursanec.skole.hr/natjecaji/" </w:instrText>
      </w:r>
      <w:r>
        <w:fldChar w:fldCharType="separate"/>
      </w:r>
      <w:r>
        <w:rPr>
          <w:rStyle w:val="6"/>
          <w:sz w:val="22"/>
          <w:szCs w:val="22"/>
        </w:rPr>
        <w:t>https://os-kursanec.skole.hr/natjecaji/</w:t>
      </w:r>
      <w:r>
        <w:rPr>
          <w:rStyle w:val="6"/>
          <w:sz w:val="22"/>
          <w:szCs w:val="22"/>
        </w:rPr>
        <w:fldChar w:fldCharType="end"/>
      </w:r>
      <w:r>
        <w:rPr>
          <w:rStyle w:val="6"/>
          <w:rFonts w:hint="default"/>
          <w:sz w:val="22"/>
          <w:szCs w:val="22"/>
          <w:lang w:val="hr-HR"/>
        </w:rPr>
        <w:t>).</w:t>
      </w:r>
    </w:p>
    <w:p w14:paraId="79CE5381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7B6669EE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Dokumentacija priložena u prijavi na natječaj se vraća.</w:t>
      </w:r>
    </w:p>
    <w:p w14:paraId="22FAC939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Prijave se dostavljaju u roku od 8 dana od objave natječaja neposredno ili poštom na adresu:</w:t>
      </w:r>
    </w:p>
    <w:p w14:paraId="0A0649A1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2E4368A0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OSNOVNA ŠKOLA KURŠANEC</w:t>
      </w:r>
    </w:p>
    <w:p w14:paraId="6B11925F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KURŠANEC, GLAVNA 15</w:t>
      </w:r>
    </w:p>
    <w:p w14:paraId="1C2934F5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40 000 ČAKOVEC</w:t>
      </w:r>
    </w:p>
    <w:p w14:paraId="73E16AF3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 naznakom „ Za natječaj – pomoćnik/ca u nastavi“ </w:t>
      </w:r>
    </w:p>
    <w:p w14:paraId="29D0E537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4DF6290D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Nepravodobne i nepotpune prijave neće se razmatrati.</w:t>
      </w:r>
    </w:p>
    <w:p w14:paraId="2411C69F">
      <w:pPr>
        <w:pStyle w:val="7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14:paraId="647239A3">
      <w:pPr>
        <w:shd w:val="clear" w:color="auto" w:fill="FFFFFF"/>
        <w:spacing w:line="0" w:lineRule="atLeast"/>
        <w:textAlignment w:val="baseline"/>
      </w:pPr>
      <w:r>
        <w:t>Podnošenjem prijave na natječaj, pristupnici/e natječaja su izrazito suglasni/e i daju privolu Osnovnoj školi Kuršanec za prikupljanje i obradu osobnih podataka navedenih u prijavi na natječaj te dokumentaciji dostavljenoj s prijavom, u svrhu provedbe natječajnog postupka sukladno odredbama Opće uredbe o zaštiti podataka EU 2013/679 i Zakona o provedbi Opće uredbe o zaštiti podataka (</w:t>
      </w:r>
      <w:r>
        <w:rPr>
          <w:rFonts w:hint="default"/>
          <w:lang w:val="hr-HR"/>
        </w:rPr>
        <w:t>“</w:t>
      </w:r>
      <w:r>
        <w:t>N</w:t>
      </w:r>
      <w:r>
        <w:rPr>
          <w:rFonts w:hint="default"/>
          <w:lang w:val="hr-HR"/>
        </w:rPr>
        <w:t>arodne novine</w:t>
      </w:r>
      <w:r>
        <w:t xml:space="preserve"> br</w:t>
      </w:r>
      <w:r>
        <w:rPr>
          <w:rFonts w:hint="default"/>
          <w:lang w:val="hr-HR"/>
        </w:rPr>
        <w:t>oj</w:t>
      </w:r>
      <w:r>
        <w:t xml:space="preserve"> 42/18).</w:t>
      </w:r>
    </w:p>
    <w:p w14:paraId="2A05621E"/>
    <w:p w14:paraId="3D7B30FB">
      <w:r>
        <w:t xml:space="preserve">Natječaj vrijedi do </w:t>
      </w:r>
      <w:r>
        <w:rPr>
          <w:rFonts w:hint="default"/>
          <w:lang w:val="hr-HR"/>
        </w:rPr>
        <w:t>1</w:t>
      </w:r>
      <w:r>
        <w:t>. 0</w:t>
      </w:r>
      <w:r>
        <w:rPr>
          <w:rFonts w:hint="default"/>
          <w:lang w:val="hr-HR"/>
        </w:rPr>
        <w:t>8</w:t>
      </w:r>
      <w:r>
        <w:t>. 202</w:t>
      </w:r>
      <w:r>
        <w:rPr>
          <w:rFonts w:hint="default"/>
          <w:lang w:val="hr-HR"/>
        </w:rPr>
        <w:t>5</w:t>
      </w:r>
      <w:r>
        <w:t>. godine.</w:t>
      </w:r>
    </w:p>
    <w:p w14:paraId="2FA758A8"/>
    <w:p w14:paraId="128D873F"/>
    <w:p w14:paraId="052D7318">
      <w:pPr>
        <w:tabs>
          <w:tab w:val="left" w:pos="5325"/>
        </w:tabs>
      </w:pPr>
      <w:r>
        <w:t xml:space="preserve">                                                                                        RAVNATELJICA:</w:t>
      </w:r>
    </w:p>
    <w:p w14:paraId="00808FCD">
      <w:pPr>
        <w:jc w:val="center"/>
      </w:pPr>
      <w:r>
        <w:t xml:space="preserve">                 </w:t>
      </w:r>
    </w:p>
    <w:p w14:paraId="42B57BD6">
      <w:pPr>
        <w:jc w:val="center"/>
      </w:pPr>
      <w:r>
        <w:t xml:space="preserve">                                                                                 </w:t>
      </w:r>
    </w:p>
    <w:p w14:paraId="7543577B">
      <w:pPr>
        <w:jc w:val="center"/>
      </w:pPr>
      <w:r>
        <w:t xml:space="preserve">                                                             Darja Borković Balažić, mag. prim. educ.    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827F">
    <w:pPr>
      <w:pStyle w:val="5"/>
      <w:jc w:val="right"/>
      <w:rPr>
        <w:b/>
      </w:rPr>
    </w:pPr>
  </w:p>
  <w:p w14:paraId="0BDB7DD0">
    <w:pPr>
      <w:pStyle w:val="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50D17"/>
    <w:multiLevelType w:val="multilevel"/>
    <w:tmpl w:val="75A50D17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78EB2145"/>
    <w:multiLevelType w:val="multilevel"/>
    <w:tmpl w:val="78EB21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7A"/>
    <w:rsid w:val="0000202B"/>
    <w:rsid w:val="00003A7A"/>
    <w:rsid w:val="00007BB3"/>
    <w:rsid w:val="00010E7F"/>
    <w:rsid w:val="0004036E"/>
    <w:rsid w:val="000516D9"/>
    <w:rsid w:val="0005185E"/>
    <w:rsid w:val="0006721F"/>
    <w:rsid w:val="00074134"/>
    <w:rsid w:val="000A0D5D"/>
    <w:rsid w:val="000B6927"/>
    <w:rsid w:val="000F7610"/>
    <w:rsid w:val="00112B23"/>
    <w:rsid w:val="00160219"/>
    <w:rsid w:val="00192E06"/>
    <w:rsid w:val="001A36A4"/>
    <w:rsid w:val="001C0F4F"/>
    <w:rsid w:val="001E094D"/>
    <w:rsid w:val="001E4799"/>
    <w:rsid w:val="00214B98"/>
    <w:rsid w:val="00265A40"/>
    <w:rsid w:val="00270869"/>
    <w:rsid w:val="00292BB7"/>
    <w:rsid w:val="00296B71"/>
    <w:rsid w:val="002B7937"/>
    <w:rsid w:val="003105D2"/>
    <w:rsid w:val="003171A4"/>
    <w:rsid w:val="00356189"/>
    <w:rsid w:val="003C1DE6"/>
    <w:rsid w:val="003C3FD9"/>
    <w:rsid w:val="003F79F5"/>
    <w:rsid w:val="004159AF"/>
    <w:rsid w:val="00420683"/>
    <w:rsid w:val="00420D78"/>
    <w:rsid w:val="0044087A"/>
    <w:rsid w:val="004433BE"/>
    <w:rsid w:val="00453CA9"/>
    <w:rsid w:val="00463197"/>
    <w:rsid w:val="00487B30"/>
    <w:rsid w:val="00524E8D"/>
    <w:rsid w:val="00581EEE"/>
    <w:rsid w:val="0058652A"/>
    <w:rsid w:val="00595C4E"/>
    <w:rsid w:val="005B65ED"/>
    <w:rsid w:val="005D04F6"/>
    <w:rsid w:val="00606F12"/>
    <w:rsid w:val="006929DC"/>
    <w:rsid w:val="006C6D20"/>
    <w:rsid w:val="006D05C3"/>
    <w:rsid w:val="006D3FF2"/>
    <w:rsid w:val="006D7936"/>
    <w:rsid w:val="00724CF6"/>
    <w:rsid w:val="00730CD8"/>
    <w:rsid w:val="007479BA"/>
    <w:rsid w:val="00763997"/>
    <w:rsid w:val="00776520"/>
    <w:rsid w:val="007A0725"/>
    <w:rsid w:val="007D6EDB"/>
    <w:rsid w:val="00804544"/>
    <w:rsid w:val="0080732C"/>
    <w:rsid w:val="008074BE"/>
    <w:rsid w:val="00865F74"/>
    <w:rsid w:val="008701E0"/>
    <w:rsid w:val="008B2C90"/>
    <w:rsid w:val="008C37CD"/>
    <w:rsid w:val="008C3E7A"/>
    <w:rsid w:val="008D40FD"/>
    <w:rsid w:val="008E1CC5"/>
    <w:rsid w:val="00924A77"/>
    <w:rsid w:val="00987B5A"/>
    <w:rsid w:val="00996BCA"/>
    <w:rsid w:val="009B0A99"/>
    <w:rsid w:val="009B629C"/>
    <w:rsid w:val="009D4003"/>
    <w:rsid w:val="009F4A83"/>
    <w:rsid w:val="00A247B0"/>
    <w:rsid w:val="00A25253"/>
    <w:rsid w:val="00A555E8"/>
    <w:rsid w:val="00A62EF5"/>
    <w:rsid w:val="00A6580F"/>
    <w:rsid w:val="00AA5BFD"/>
    <w:rsid w:val="00AB4D9C"/>
    <w:rsid w:val="00B42206"/>
    <w:rsid w:val="00B57DEA"/>
    <w:rsid w:val="00BA3235"/>
    <w:rsid w:val="00BD5F6B"/>
    <w:rsid w:val="00BF34EF"/>
    <w:rsid w:val="00C0580B"/>
    <w:rsid w:val="00C14B15"/>
    <w:rsid w:val="00C407FE"/>
    <w:rsid w:val="00C9411E"/>
    <w:rsid w:val="00CC185F"/>
    <w:rsid w:val="00CC6006"/>
    <w:rsid w:val="00CD0025"/>
    <w:rsid w:val="00D12BAD"/>
    <w:rsid w:val="00D15FD8"/>
    <w:rsid w:val="00D30722"/>
    <w:rsid w:val="00DA2060"/>
    <w:rsid w:val="00E27725"/>
    <w:rsid w:val="00E67F86"/>
    <w:rsid w:val="00E7682D"/>
    <w:rsid w:val="00EA0D8C"/>
    <w:rsid w:val="00EC5BEB"/>
    <w:rsid w:val="00EC5EBC"/>
    <w:rsid w:val="00EC795C"/>
    <w:rsid w:val="00F07CC6"/>
    <w:rsid w:val="00F367CE"/>
    <w:rsid w:val="00F818BB"/>
    <w:rsid w:val="00FC6B94"/>
    <w:rsid w:val="047475DC"/>
    <w:rsid w:val="101F0E02"/>
    <w:rsid w:val="140838EB"/>
    <w:rsid w:val="14E90939"/>
    <w:rsid w:val="15DE5D52"/>
    <w:rsid w:val="199C4212"/>
    <w:rsid w:val="1EA8377B"/>
    <w:rsid w:val="22C70E9C"/>
    <w:rsid w:val="253D7326"/>
    <w:rsid w:val="2B8E3883"/>
    <w:rsid w:val="2CBD3F75"/>
    <w:rsid w:val="2D7C777D"/>
    <w:rsid w:val="3585695C"/>
    <w:rsid w:val="39E42709"/>
    <w:rsid w:val="3CB0609F"/>
    <w:rsid w:val="47CE6469"/>
    <w:rsid w:val="4B6F10D1"/>
    <w:rsid w:val="4CFB5816"/>
    <w:rsid w:val="4D877542"/>
    <w:rsid w:val="4EDD54D8"/>
    <w:rsid w:val="50AC730B"/>
    <w:rsid w:val="50D7263C"/>
    <w:rsid w:val="517E1341"/>
    <w:rsid w:val="58FF3A11"/>
    <w:rsid w:val="5CFB7A99"/>
    <w:rsid w:val="61644155"/>
    <w:rsid w:val="63D73BDA"/>
    <w:rsid w:val="64B35D45"/>
    <w:rsid w:val="66A63D78"/>
    <w:rsid w:val="6C532F73"/>
    <w:rsid w:val="6DD85044"/>
    <w:rsid w:val="767336E4"/>
    <w:rsid w:val="794E3E11"/>
    <w:rsid w:val="7A2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Zaglavlje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0">
    <w:name w:val="Podnožje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1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933C-47E6-4F28-9E60-38E21A65D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1008</Words>
  <Characters>5750</Characters>
  <Lines>47</Lines>
  <Paragraphs>13</Paragraphs>
  <TotalTime>36</TotalTime>
  <ScaleCrop>false</ScaleCrop>
  <LinksUpToDate>false</LinksUpToDate>
  <CharactersWithSpaces>6745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2020-03-10T12:55:00Z</dcterms:created>
  <dc:creator>Tajništvo</dc:creator>
  <cp:lastModifiedBy>Tajnistvo</cp:lastModifiedBy>
  <cp:lastPrinted>2024-02-15T10:06:00Z</cp:lastPrinted>
  <dcterms:modified xsi:type="dcterms:W3CDTF">2025-07-24T09:08:05Z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CDEC9D3A1FB24A6184FA6516A1513EE3_12</vt:lpwstr>
  </property>
</Properties>
</file>