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2638">
        <w:trPr>
          <w:trHeight w:val="567"/>
        </w:trPr>
        <w:tc>
          <w:tcPr>
            <w:tcW w:w="9062" w:type="dxa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OSNOVNA ŠKOLA KURŠANEC</w:t>
            </w:r>
          </w:p>
        </w:tc>
      </w:tr>
      <w:tr w:rsidR="00DF2638">
        <w:tc>
          <w:tcPr>
            <w:tcW w:w="9062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638">
        <w:tc>
          <w:tcPr>
            <w:tcW w:w="9062" w:type="dxa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="00525079">
              <w:rPr>
                <w:rFonts w:ascii="Times New Roman" w:hAnsi="Times New Roman" w:cs="Times New Roman"/>
                <w:b/>
                <w:sz w:val="28"/>
                <w:szCs w:val="28"/>
              </w:rPr>
              <w:t>AKLJUČCI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15. SJEDNICE ŠKOLSKOG ODBORA</w:t>
            </w:r>
          </w:p>
        </w:tc>
      </w:tr>
      <w:tr w:rsidR="00DF2638">
        <w:tc>
          <w:tcPr>
            <w:tcW w:w="9062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0"/>
        <w:gridCol w:w="3536"/>
        <w:gridCol w:w="3956"/>
      </w:tblGrid>
      <w:tr w:rsidR="00DF2638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Potpis</w:t>
            </w:r>
          </w:p>
        </w:tc>
      </w:tr>
      <w:tr w:rsidR="00DF2638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</w:rPr>
              <w:t>Šengula</w:t>
            </w:r>
            <w:proofErr w:type="spellEnd"/>
          </w:p>
        </w:tc>
        <w:tc>
          <w:tcPr>
            <w:tcW w:w="3964" w:type="dxa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F2638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68215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 SJEDNICA ŠKOLSKOG ODBORA</w:t>
            </w:r>
          </w:p>
        </w:tc>
      </w:tr>
      <w:bookmarkEnd w:id="0"/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DF2638">
        <w:tc>
          <w:tcPr>
            <w:tcW w:w="704" w:type="dxa"/>
            <w:vMerge w:val="restart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Mjesto:</w:t>
            </w:r>
          </w:p>
        </w:tc>
        <w:tc>
          <w:tcPr>
            <w:tcW w:w="2693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Početak:</w:t>
            </w:r>
          </w:p>
        </w:tc>
        <w:tc>
          <w:tcPr>
            <w:tcW w:w="1837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DF2638">
        <w:tc>
          <w:tcPr>
            <w:tcW w:w="704" w:type="dxa"/>
            <w:vMerge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Datum:</w:t>
            </w:r>
          </w:p>
        </w:tc>
        <w:tc>
          <w:tcPr>
            <w:tcW w:w="2693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Završetak:</w:t>
            </w:r>
          </w:p>
        </w:tc>
        <w:tc>
          <w:tcPr>
            <w:tcW w:w="1837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DF2638">
        <w:tc>
          <w:tcPr>
            <w:tcW w:w="70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" w:name="_Hlk196821308"/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Prisutni:</w:t>
            </w:r>
          </w:p>
        </w:tc>
        <w:tc>
          <w:tcPr>
            <w:tcW w:w="6515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>Tanja Mesarić Novak</w:t>
            </w: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Filip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Jurman</w:t>
            </w:r>
            <w:proofErr w:type="spellEnd"/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Izabela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Benjak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Horvat</w:t>
            </w: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Nadica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Horvat</w:t>
            </w: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DF2638">
        <w:tc>
          <w:tcPr>
            <w:tcW w:w="70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Odsutni:</w:t>
            </w:r>
          </w:p>
        </w:tc>
        <w:tc>
          <w:tcPr>
            <w:tcW w:w="6515" w:type="dxa"/>
          </w:tcPr>
          <w:p w:rsidR="00DF2638" w:rsidRDefault="00F541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Mirela Varga</w:t>
            </w:r>
          </w:p>
          <w:p w:rsidR="00DF2638" w:rsidRDefault="00F541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Šengula</w:t>
            </w:r>
            <w:proofErr w:type="spellEnd"/>
          </w:p>
          <w:p w:rsidR="00DF2638" w:rsidRDefault="00F541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Saša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Tkalčec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Kraljić</w:t>
            </w: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DF2638">
        <w:tc>
          <w:tcPr>
            <w:tcW w:w="70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Dnevni red:</w:t>
            </w:r>
          </w:p>
        </w:tc>
        <w:tc>
          <w:tcPr>
            <w:tcW w:w="6515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Utvrđuje se da je na sjednici prisutna natpolovična većina članova (4 članova) te će se odluke</w:t>
            </w:r>
            <w:r>
              <w:rPr>
                <w:rFonts w:ascii="Times New Roman" w:hAnsi="Times New Roman" w:cs="Times New Roman"/>
              </w:rPr>
              <w:t xml:space="preserve"> i zaključci smatrati pravovaljanima.</w:t>
            </w: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Predlaže se dopuna dnevnog reda koju prihvaćaju svi prisutni članovi.</w:t>
            </w: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DOPUNA DNEVNOG REDA: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(DUHJ) – nepuno radno vrijeme, 29 sati </w:t>
            </w:r>
            <w:r>
              <w:rPr>
                <w:rFonts w:ascii="Times New Roman" w:hAnsi="Times New Roman" w:cs="Times New Roman"/>
                <w:b/>
              </w:rPr>
              <w:t>tjedno, određeno radno vrijeme – 1 izvršitelj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(nastava u kući) – nepuno radno vrijeme, 4 sata tjedno, određeno vrijeme – 1 izvršitelj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</w:t>
            </w:r>
            <w:r>
              <w:rPr>
                <w:rFonts w:ascii="Times New Roman" w:hAnsi="Times New Roman" w:cs="Times New Roman"/>
                <w:b/>
              </w:rPr>
              <w:t xml:space="preserve">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matematike (nastava u kući) – nepuno radno vrijeme, 4 sata tjedno, određeno vrijeme – 1 izvršitelj</w:t>
            </w:r>
          </w:p>
          <w:p w:rsidR="00DF2638" w:rsidRDefault="00DF2638">
            <w:pPr>
              <w:rPr>
                <w:rFonts w:ascii="Times New Roman" w:hAnsi="Times New Roman" w:cs="Times New Roman"/>
                <w:b/>
              </w:rPr>
            </w:pP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>
              <w:rPr>
                <w:rFonts w:ascii="Times New Roman" w:hAnsi="Times New Roman" w:cs="Times New Roman"/>
              </w:rPr>
              <w:t>Nakon prihvaćanja dopune, d</w:t>
            </w:r>
            <w:r>
              <w:rPr>
                <w:rFonts w:ascii="Times New Roman" w:hAnsi="Times New Roman" w:cs="Times New Roman"/>
              </w:rPr>
              <w:t>nevni red predložen za 15. sjednicu jednoglasno je usvojen.</w:t>
            </w: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dnevnog reda:</w:t>
            </w:r>
          </w:p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638" w:rsidRDefault="00F541A7">
            <w:pPr>
              <w:pStyle w:val="Odlomakpopisa"/>
              <w:numPr>
                <w:ilvl w:val="0"/>
                <w:numId w:val="3"/>
              </w:num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Prihvaćanje zap</w:t>
            </w:r>
            <w:r>
              <w:rPr>
                <w:rFonts w:ascii="Times New Roman" w:hAnsi="Times New Roman" w:cs="Times New Roman"/>
                <w:b/>
              </w:rPr>
              <w:t>isnika 14. sjednice Školskog odbora</w:t>
            </w:r>
          </w:p>
          <w:p w:rsidR="00DF2638" w:rsidRDefault="00F541A7">
            <w:pPr>
              <w:pStyle w:val="Odlomakpopisa"/>
              <w:numPr>
                <w:ilvl w:val="0"/>
                <w:numId w:val="3"/>
              </w:num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zasnivanje radnog odnosa s učiteljem edukatorom-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rehabilitatorom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(m/ž)- 3 izvršitelja na puno radno vrijeme, određeno vrijeme do zasnivanja radnog odnosa na osnovi ponovljenog natječaja u </w:t>
            </w:r>
            <w:r>
              <w:rPr>
                <w:rFonts w:ascii="Times New Roman" w:hAnsi="Times New Roman" w:cs="Times New Roman"/>
                <w:b/>
              </w:rPr>
              <w:t>roku od pet mjeseci, sukladno odredbi članka 107. stavka 13. Zakona o odgoju i obrazovanju u osnovnoj i srednjoj školi</w:t>
            </w:r>
          </w:p>
          <w:p w:rsidR="00DF2638" w:rsidRDefault="00F541A7">
            <w:pPr>
              <w:pStyle w:val="Odlomakpopisa"/>
              <w:numPr>
                <w:ilvl w:val="0"/>
                <w:numId w:val="3"/>
              </w:num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zasnivanje radnog odnosa s pomoćnim radnikom u kuhinji (m/ž)- 1 izvršitelj na nepuno radno vrijeme (20 s</w:t>
            </w:r>
            <w:r>
              <w:rPr>
                <w:rFonts w:ascii="Times New Roman" w:hAnsi="Times New Roman" w:cs="Times New Roman"/>
                <w:b/>
              </w:rPr>
              <w:t>ati), određeno vrijeme do zasnivanja radnog odnosa na osnovi ponovljenog natječaja u roku od pet mjeseci, sukladno odredbi članka 107. stavka 13. Zakona o odgoju i obrazovanju u osnovnoj i srednjoj školi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po natječaju za zasniv</w:t>
            </w:r>
            <w:r>
              <w:rPr>
                <w:rFonts w:ascii="Times New Roman" w:hAnsi="Times New Roman" w:cs="Times New Roman"/>
                <w:b/>
              </w:rPr>
              <w:t>anje radnog odnosa s učiteljem informatike (m/ž)- 1 izvršitelj na puno radno vrijeme, određeno vrijeme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po natječaju za zasnivanje radnog odnosa s pomoćnikom u nastavi (m/ž)- 1 izvršitelj na nepuno radno vrijeme (28 sati), odre</w:t>
            </w:r>
            <w:r>
              <w:rPr>
                <w:rFonts w:ascii="Times New Roman" w:hAnsi="Times New Roman" w:cs="Times New Roman"/>
                <w:b/>
              </w:rPr>
              <w:t>đeno vrijeme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Davanje prethodne suglasnosti za zasnivanje radnog odnosa s stručnim suradnikom psihologom (m/ž)- 1 izvršitelj na puno radno vrijeme, određeno vrijeme do zasnivanja radnog odnosa na osnovi ponovljenog natječaja u roku od pet mjeseci, sukladno </w:t>
            </w:r>
            <w:r>
              <w:rPr>
                <w:rFonts w:ascii="Times New Roman" w:hAnsi="Times New Roman" w:cs="Times New Roman"/>
                <w:b/>
              </w:rPr>
              <w:t>odredbi članka 107. stavka 13. Zakona o odgoju i obrazovanju u osnovnoj i srednjoj školi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(DUHJ) – nepuno radno vrijeme, 29 sati tjedno, određeno radno vrijeme – 1 izvršitelj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(nastava u kući) – nepuno radno vrijeme, 4 sata tjedno, određeno vrijeme – 1 izvršitelj</w:t>
            </w:r>
          </w:p>
          <w:p w:rsidR="00DF2638" w:rsidRDefault="00F541A7">
            <w:pPr>
              <w:pStyle w:val="Odlomakpopisa"/>
              <w:numPr>
                <w:ilvl w:val="0"/>
                <w:numId w:val="2"/>
              </w:numPr>
              <w:ind w:left="6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Davanje prethodne suglasnosti za popunu radnog mjesta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matematike (nastav</w:t>
            </w:r>
            <w:r>
              <w:rPr>
                <w:rFonts w:ascii="Times New Roman" w:hAnsi="Times New Roman" w:cs="Times New Roman"/>
                <w:b/>
              </w:rPr>
              <w:t>a u kući) – nepuno radno vrijeme, 4 sata tjedno, određeno vrijeme – 1 izvršitelj</w:t>
            </w:r>
          </w:p>
          <w:p w:rsidR="00DF2638" w:rsidRDefault="00DF2638">
            <w:pPr>
              <w:rPr>
                <w:rFonts w:ascii="Times New Roman" w:hAnsi="Times New Roman" w:cs="Times New Roman"/>
                <w:b/>
              </w:rPr>
            </w:pPr>
          </w:p>
          <w:p w:rsidR="00DF2638" w:rsidRDefault="00DF2638">
            <w:pPr>
              <w:ind w:firstLine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p w:rsidR="00DF2638" w:rsidRDefault="00DF2638">
      <w:pPr>
        <w:rPr>
          <w:rFonts w:ascii="Times New Roman" w:hAnsi="Times New Roman" w:cs="Times New Roman"/>
        </w:rPr>
      </w:pPr>
    </w:p>
    <w:p w:rsidR="00DF2638" w:rsidRDefault="00DF2638">
      <w:pPr>
        <w:rPr>
          <w:rFonts w:ascii="Times New Roman" w:hAnsi="Times New Roman" w:cs="Times New Roman"/>
        </w:rPr>
      </w:pPr>
    </w:p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DF2638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DF2638" w:rsidRDefault="00525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</w:t>
            </w:r>
            <w:r w:rsidR="00F541A7">
              <w:rPr>
                <w:rFonts w:ascii="Times New Roman" w:hAnsi="Times New Roman" w:cs="Times New Roman"/>
                <w:b/>
                <w:sz w:val="28"/>
                <w:szCs w:val="28"/>
              </w:rPr>
              <w:t>ezultati sjednice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1.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Zaključak: Školski odbor jednoglasno donosi Zaključak o usvajanju zapisnika 14. sjednice Školskog odbora OŠ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Kuršanec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2.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Zaključak: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Školski odbor jednoglasno daje prethodnu suglasnost po natječaju za zasnivanje radnog odnosa s Sarom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Lesar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Zitom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Kitanović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 Mijom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Frančić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 puno radno vrijeme, određeno vrijeme do zasnivanja radnog odnosa na osnovi ponovljenog natječaja u r</w:t>
            </w:r>
            <w:r>
              <w:rPr>
                <w:rFonts w:ascii="Times New Roman" w:hAnsi="Times New Roman" w:cs="Times New Roman"/>
                <w:b/>
              </w:rPr>
              <w:t>oku od pet mjeseci, sukladno odredbi članka 107. stavka 13. Zakona o odgoju i obrazovanju u osnovnoj i srednjoj školi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3.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Zaključak: Školski odbor jednoglasno daje prethodnu suglasnost po natječaju za zasnivanje radnog odnosa s Biserkom Rešetar na </w:t>
            </w:r>
            <w:r>
              <w:rPr>
                <w:rFonts w:ascii="Times New Roman" w:hAnsi="Times New Roman" w:cs="Times New Roman"/>
                <w:b/>
              </w:rPr>
              <w:t>nepuno radno vrijeme (20 sati), određeno vrijeme do zasnivanja radnog odnosa na osnovi ponovljenog natječaja u roku od pet mjeseci, sukladno odredbi članka 107. stavka 13. Zakona o odgoju i obrazovanju u osnovnoj i srednjoj školi.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4.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Zaključak: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Školski odbor jednoglasno daje prethodnu s</w:t>
            </w:r>
            <w:r>
              <w:rPr>
                <w:rFonts w:ascii="Times New Roman" w:hAnsi="Times New Roman" w:cs="Times New Roman"/>
                <w:b/>
              </w:rPr>
              <w:t>uglasnost po natječaju za zasnivanje radnog odnosa s Daliborom Jambrošićem na puno radno vrijeme, određeno vrijeme.</w:t>
            </w:r>
          </w:p>
          <w:p w:rsidR="00DF2638" w:rsidRDefault="00DF263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5.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Zaključak: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Školski odbor jednoglasno daje prethodnu suglasnosti po natječaju za zasnivanje radnog odnosa s Željkom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Štefulj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 nepuno radno vrijeme (28 sati), određeno vrijeme.</w:t>
            </w:r>
          </w:p>
          <w:p w:rsidR="00DF2638" w:rsidRDefault="00DF263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p w:rsidR="00DF2638" w:rsidRDefault="00F541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Ad 6.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Zaključak: Školski odbor jednoglasno prih</w:t>
            </w:r>
            <w:r>
              <w:rPr>
                <w:rFonts w:ascii="Times New Roman" w:hAnsi="Times New Roman" w:cs="Times New Roman"/>
                <w:b/>
              </w:rPr>
              <w:t xml:space="preserve">vaća zahtjev za zapošljavanje Line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Kirić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 puno radno vrijeme, određeno vrijeme do zasnivanja radnog odnosa na osnovi ponovljenog natječaja u roku od pet mjeseci, sukladno odredbi članka 107. stavka 13. Zakona o odgoju i obrazovanju u osnovnoj i srednjoj </w:t>
            </w:r>
            <w:r>
              <w:rPr>
                <w:rFonts w:ascii="Times New Roman" w:hAnsi="Times New Roman" w:cs="Times New Roman"/>
                <w:b/>
              </w:rPr>
              <w:t>školi.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7.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Zaključak: Školsk</w:t>
            </w:r>
            <w:r>
              <w:rPr>
                <w:rFonts w:ascii="Times New Roman" w:hAnsi="Times New Roman" w:cs="Times New Roman"/>
                <w:b/>
              </w:rPr>
              <w:t>i odbor jednoglasno prihvaća zahtjev  za popunu radnog mjesta za Danijelu Bujan na radnom mjestu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(DUHJ) – nepuno radno vrijeme, 29 sati tjedno, određeno radno vrijeme za Danijelu Bujan 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8.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Zaključak: Školski odbor jednoglasno prihvaća zahtjev za popunu</w:t>
            </w:r>
            <w:r>
              <w:rPr>
                <w:rFonts w:ascii="Times New Roman" w:hAnsi="Times New Roman" w:cs="Times New Roman"/>
                <w:b/>
              </w:rPr>
              <w:t xml:space="preserve"> radnog mjesta za Danijelu Bujan na radnom mjestu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hrvatskog jezika (nastava u kući) – nepuno radno vrijeme, 4 sata tjedno, određeno vrijeme.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"/>
        <w:gridCol w:w="8564"/>
      </w:tblGrid>
      <w:tr w:rsidR="00DF2638" w:rsidTr="00525079">
        <w:trPr>
          <w:trHeight w:val="546"/>
        </w:trPr>
        <w:tc>
          <w:tcPr>
            <w:tcW w:w="498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9. </w:t>
            </w:r>
          </w:p>
        </w:tc>
        <w:tc>
          <w:tcPr>
            <w:tcW w:w="8564" w:type="dxa"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263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DF2638" w:rsidRDefault="00F541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Zaključak: Školski odbor jednoglasno prihvaća zahtjev za popunu radnog mjesta za Danijelu Bujan na radnom mjestu učitelj/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matematike (nastava</w:t>
            </w:r>
            <w:r>
              <w:rPr>
                <w:rFonts w:ascii="Times New Roman" w:hAnsi="Times New Roman" w:cs="Times New Roman"/>
                <w:b/>
              </w:rPr>
              <w:t xml:space="preserve"> u kući) – nepuno radno vrijeme, 4 sata tjedno, određeno vrijeme.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DF2638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  <w:r w:rsidR="00525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ključke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Potpis</w:t>
            </w:r>
          </w:p>
        </w:tc>
      </w:tr>
      <w:tr w:rsidR="00DF2638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</w:rPr>
              <w:t>Jurman</w:t>
            </w:r>
            <w:proofErr w:type="spellEnd"/>
          </w:p>
        </w:tc>
        <w:tc>
          <w:tcPr>
            <w:tcW w:w="3255" w:type="dxa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DF2638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Predsjednica</w:t>
            </w:r>
          </w:p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Potpis</w:t>
            </w:r>
          </w:p>
        </w:tc>
      </w:tr>
      <w:tr w:rsidR="00DF2638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F2638" w:rsidRDefault="00F54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</w:rPr>
              <w:t>Šengula</w:t>
            </w:r>
            <w:proofErr w:type="spellEnd"/>
          </w:p>
        </w:tc>
        <w:tc>
          <w:tcPr>
            <w:tcW w:w="3255" w:type="dxa"/>
          </w:tcPr>
          <w:p w:rsidR="00DF2638" w:rsidRDefault="00DF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F2638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007-04/2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-02/</w:t>
            </w:r>
            <w:r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DF2638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DF2638" w:rsidRDefault="00F54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2109-33-06-2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DF2638" w:rsidRDefault="00DF2638">
      <w:pPr>
        <w:rPr>
          <w:rFonts w:ascii="Times New Roman" w:hAnsi="Times New Roman" w:cs="Times New Roman"/>
        </w:rPr>
      </w:pPr>
    </w:p>
    <w:sectPr w:rsidR="00DF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1A7" w:rsidRDefault="00F541A7">
      <w:pPr>
        <w:spacing w:line="240" w:lineRule="auto"/>
      </w:pPr>
      <w:r>
        <w:separator/>
      </w:r>
    </w:p>
  </w:endnote>
  <w:endnote w:type="continuationSeparator" w:id="0">
    <w:p w:rsidR="00F541A7" w:rsidRDefault="00F54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1A7" w:rsidRDefault="00F541A7">
      <w:pPr>
        <w:spacing w:after="0"/>
      </w:pPr>
      <w:r>
        <w:separator/>
      </w:r>
    </w:p>
  </w:footnote>
  <w:footnote w:type="continuationSeparator" w:id="0">
    <w:p w:rsidR="00F541A7" w:rsidRDefault="00F541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3D01C0"/>
    <w:multiLevelType w:val="singleLevel"/>
    <w:tmpl w:val="D83D01C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064932"/>
    <w:multiLevelType w:val="multilevel"/>
    <w:tmpl w:val="48064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6AC6"/>
    <w:rsid w:val="00042FCF"/>
    <w:rsid w:val="000735D9"/>
    <w:rsid w:val="00085931"/>
    <w:rsid w:val="00162C95"/>
    <w:rsid w:val="00343D7F"/>
    <w:rsid w:val="00394C64"/>
    <w:rsid w:val="003C08E9"/>
    <w:rsid w:val="003E1399"/>
    <w:rsid w:val="004D7444"/>
    <w:rsid w:val="004F0206"/>
    <w:rsid w:val="00504DD7"/>
    <w:rsid w:val="00525079"/>
    <w:rsid w:val="00595A82"/>
    <w:rsid w:val="005E3571"/>
    <w:rsid w:val="005F2C29"/>
    <w:rsid w:val="0061659C"/>
    <w:rsid w:val="00647EF6"/>
    <w:rsid w:val="006D01A6"/>
    <w:rsid w:val="00755E82"/>
    <w:rsid w:val="00784703"/>
    <w:rsid w:val="00830310"/>
    <w:rsid w:val="008960BF"/>
    <w:rsid w:val="008A59ED"/>
    <w:rsid w:val="008D3424"/>
    <w:rsid w:val="00A13BF4"/>
    <w:rsid w:val="00A25E90"/>
    <w:rsid w:val="00A6591C"/>
    <w:rsid w:val="00AC337D"/>
    <w:rsid w:val="00B104D9"/>
    <w:rsid w:val="00B5565E"/>
    <w:rsid w:val="00B57A27"/>
    <w:rsid w:val="00BB105E"/>
    <w:rsid w:val="00BB653F"/>
    <w:rsid w:val="00BD3016"/>
    <w:rsid w:val="00BD36D7"/>
    <w:rsid w:val="00C50FE2"/>
    <w:rsid w:val="00C76378"/>
    <w:rsid w:val="00C979DF"/>
    <w:rsid w:val="00D343E2"/>
    <w:rsid w:val="00D63EBD"/>
    <w:rsid w:val="00D84BAB"/>
    <w:rsid w:val="00DA004F"/>
    <w:rsid w:val="00DC43E4"/>
    <w:rsid w:val="00DD3051"/>
    <w:rsid w:val="00DF2638"/>
    <w:rsid w:val="00E37B7B"/>
    <w:rsid w:val="00F5190D"/>
    <w:rsid w:val="00F51A2D"/>
    <w:rsid w:val="00F541A7"/>
    <w:rsid w:val="00F73C13"/>
    <w:rsid w:val="00F90B9E"/>
    <w:rsid w:val="0EA84E7B"/>
    <w:rsid w:val="10906532"/>
    <w:rsid w:val="11DD3013"/>
    <w:rsid w:val="2E2711C0"/>
    <w:rsid w:val="34F95157"/>
    <w:rsid w:val="38B84631"/>
    <w:rsid w:val="495011EC"/>
    <w:rsid w:val="4CCD443F"/>
    <w:rsid w:val="546D4257"/>
    <w:rsid w:val="594976BA"/>
    <w:rsid w:val="5F657BB4"/>
    <w:rsid w:val="637F54A0"/>
    <w:rsid w:val="6381423A"/>
    <w:rsid w:val="665D00DE"/>
    <w:rsid w:val="745C5273"/>
    <w:rsid w:val="7E5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FC19"/>
  <w15:docId w15:val="{2D89E575-252F-404C-963D-27323D6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13</cp:revision>
  <dcterms:created xsi:type="dcterms:W3CDTF">2026-03-05T09:40:00Z</dcterms:created>
  <dcterms:modified xsi:type="dcterms:W3CDTF">2026-04-07T09:26:00Z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